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7C92" w14:textId="77777777" w:rsidR="00C30CC6" w:rsidRPr="00615BB7" w:rsidRDefault="00C30CC6" w:rsidP="00CD0B54">
      <w:pPr>
        <w:pStyle w:val="Heading1"/>
        <w:rPr>
          <w:color w:val="000000" w:themeColor="text1"/>
        </w:rPr>
      </w:pPr>
      <w:bookmarkStart w:id="0" w:name="_GoBack"/>
      <w:bookmarkEnd w:id="0"/>
      <w:r w:rsidRPr="00615BB7">
        <w:rPr>
          <w:color w:val="000000" w:themeColor="text1"/>
        </w:rPr>
        <w:t xml:space="preserve">Chapter </w:t>
      </w:r>
      <w:r w:rsidR="008A28D7" w:rsidRPr="00615BB7">
        <w:rPr>
          <w:color w:val="000000" w:themeColor="text1"/>
        </w:rPr>
        <w:t>1</w:t>
      </w:r>
      <w:r w:rsidRPr="00615BB7">
        <w:rPr>
          <w:color w:val="000000" w:themeColor="text1"/>
        </w:rPr>
        <w:t xml:space="preserve"> Discussion Questions and Exercises</w:t>
      </w:r>
    </w:p>
    <w:p w14:paraId="4F71D989"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Comments from the Author</w:t>
      </w:r>
      <w:r w:rsidR="00F609BF" w:rsidRPr="00615BB7">
        <w:rPr>
          <w:rFonts w:cstheme="minorHAnsi"/>
          <w:color w:val="000000" w:themeColor="text1"/>
        </w:rPr>
        <w:t xml:space="preserve"> (DCM)</w:t>
      </w:r>
    </w:p>
    <w:p w14:paraId="5DB33735"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 xml:space="preserve">The modern definition of quality, “Quality is inversely proportional to variability” (text p. 6), implies that product quality increases as variability in important product characteristics decreases. Quality improvement can then be defined as “… the reduction of variability in processes and products” (text p. 7). Since the early 1900’s, statistical methods have been used to control and improve quality. In the Introduction to Statistical Quality Control, </w:t>
      </w:r>
      <w:r w:rsidR="00F609BF" w:rsidRPr="00615BB7">
        <w:rPr>
          <w:rFonts w:cstheme="minorHAnsi"/>
          <w:color w:val="000000" w:themeColor="text1"/>
        </w:rPr>
        <w:t>8</w:t>
      </w:r>
      <w:r w:rsidRPr="00615BB7">
        <w:rPr>
          <w:rFonts w:cstheme="minorHAnsi"/>
          <w:color w:val="000000" w:themeColor="text1"/>
        </w:rPr>
        <w:t>th ed., by Douglas C. Montgomery, methods applicable in the key areas of process control, design of experiments, and acceptance sampling are presented.</w:t>
      </w:r>
    </w:p>
    <w:p w14:paraId="3F59CF4F"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To understand the potential for application of statistical methods, it may help to envision the system that creates a product as a “black box” (text Figure 1-3). The output of this black box is a product whose quality is defined by one or more quality characteristics that represent dimensions such as conformance to standards, performance, or reliability. Product quality can be evaluated with acceptance sampling plans. These plans are typically applied to either the output of a process or the input raw materials and components used in manufacturing. Application of process control techniques (such as control charts) or statistically designed experiments can achieve significant reduction in variability.</w:t>
      </w:r>
    </w:p>
    <w:p w14:paraId="7372E87B"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 xml:space="preserve">Black box inputs are categorized as “incoming raw materials and parts,” “controllable inputs,” and “uncontrollable inputs.” </w:t>
      </w:r>
    </w:p>
    <w:p w14:paraId="1A4DAE46"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The quality of incoming raw materials and parts is often assessed with acceptance sampling plans. As material is received from suppliers, incoming lots are inspected then dispositioned as either acceptable or unacceptable. Once a history of high quality material is established, a customer may accept the supplier’s process control data in lieu of incoming inspection results.</w:t>
      </w:r>
    </w:p>
    <w:p w14:paraId="31236303"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“Controllable” and “uncontrollable” inputs apply to incoming materials, process variables, and environmental factors. For example, it may be difficult to control the temperature in a heat-treating oven in the sense that some areas of the oven may be cooler while some areas may be warmer. Properties of incoming materials may be very difficult to control. For example, the moisture content and proportion of hardwood in trees used for papermaking have a significant impact on the quality characteristics of the finished paper. Environmental variables such as temperature and relative humidity are often hard to control precisely.</w:t>
      </w:r>
    </w:p>
    <w:p w14:paraId="359A2AAE"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Whether or not controllable and uncontrollable inputs are significant can be determined through process characterization. Statistically designed experiments are extremely helpful in characterizing processes and optimizing the relationship between incoming materials, process variables, and product characteristics.</w:t>
      </w:r>
    </w:p>
    <w:p w14:paraId="76641EB6"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t xml:space="preserve">Although the initial tendency is to think of manufacturing processes and products, the statistical methods presented in this text can also be applied to business processes and products, such as financial transactions and services. In some organizations the opportunity to improve quality in three areas is even greater than it is in manufacturing. </w:t>
      </w:r>
    </w:p>
    <w:p w14:paraId="79FB3396" w14:textId="77777777" w:rsidR="00781FA7" w:rsidRPr="00615BB7" w:rsidRDefault="008A28D7" w:rsidP="008A28D7">
      <w:pPr>
        <w:spacing w:after="160" w:line="259" w:lineRule="auto"/>
        <w:rPr>
          <w:rFonts w:cstheme="minorHAnsi"/>
          <w:color w:val="000000" w:themeColor="text1"/>
        </w:rPr>
      </w:pPr>
      <w:r w:rsidRPr="00615BB7">
        <w:rPr>
          <w:rFonts w:cstheme="minorHAnsi"/>
          <w:color w:val="000000" w:themeColor="text1"/>
        </w:rPr>
        <w:t>Various quality philosophies and management systems are briefly described in the text; a common thread is the necessity for continuous improvement to increase productivity and reduce cost. The technical tools described in the text are essential for successful quality improvement. Quality management systems alone do not reduce variability and improve quality.</w:t>
      </w:r>
    </w:p>
    <w:p w14:paraId="34F6EAEB" w14:textId="77777777" w:rsidR="00781FA7" w:rsidRPr="00615BB7" w:rsidRDefault="0080357D" w:rsidP="008A28D7">
      <w:pPr>
        <w:spacing w:after="160" w:line="259" w:lineRule="auto"/>
        <w:rPr>
          <w:rFonts w:cstheme="minorHAnsi"/>
          <w:color w:val="000000" w:themeColor="text1"/>
        </w:rPr>
      </w:pPr>
      <w:r>
        <w:rPr>
          <w:rFonts w:cstheme="minorHAnsi"/>
          <w:color w:val="000000" w:themeColor="text1"/>
        </w:rPr>
        <w:lastRenderedPageBreak/>
        <w:pict w14:anchorId="793141D4">
          <v:rect id="_x0000_i1025" style="width:0;height:1.5pt" o:hralign="center" o:hrstd="t" o:hr="t" fillcolor="#a0a0a0" stroked="f"/>
        </w:pict>
      </w:r>
    </w:p>
    <w:p w14:paraId="7F9F02B9" w14:textId="77777777" w:rsidR="008A28D7" w:rsidRPr="00615BB7" w:rsidRDefault="008A28D7" w:rsidP="008A28D7">
      <w:pPr>
        <w:spacing w:after="160" w:line="259" w:lineRule="auto"/>
        <w:rPr>
          <w:rFonts w:cstheme="minorHAnsi"/>
          <w:color w:val="000000" w:themeColor="text1"/>
        </w:rPr>
      </w:pPr>
      <w:r w:rsidRPr="00615BB7">
        <w:rPr>
          <w:rFonts w:cstheme="minorHAnsi"/>
          <w:color w:val="000000" w:themeColor="text1"/>
        </w:rPr>
        <w:br w:type="page"/>
      </w:r>
    </w:p>
    <w:p w14:paraId="12386CBE" w14:textId="77777777" w:rsidR="007736BB" w:rsidRPr="00615BB7" w:rsidRDefault="007736BB" w:rsidP="007736BB">
      <w:pPr>
        <w:rPr>
          <w:rFonts w:cstheme="minorHAnsi"/>
          <w:color w:val="000000" w:themeColor="text1"/>
        </w:rPr>
      </w:pPr>
      <w:r w:rsidRPr="00615BB7">
        <w:rPr>
          <w:b/>
          <w:color w:val="000000" w:themeColor="text1"/>
        </w:rPr>
        <w:lastRenderedPageBreak/>
        <w:t>SS</w:t>
      </w:r>
      <w:r w:rsidRPr="00615BB7">
        <w:rPr>
          <w:color w:val="000000" w:themeColor="text1"/>
        </w:rPr>
        <w:t xml:space="preserve"> Student solution available in interactive e-text.</w:t>
      </w:r>
      <w:r w:rsidR="0080357D">
        <w:rPr>
          <w:rFonts w:cstheme="minorHAnsi"/>
          <w:color w:val="000000" w:themeColor="text1"/>
        </w:rPr>
        <w:pict w14:anchorId="71B74B4A">
          <v:rect id="_x0000_i1026" style="width:0;height:1.5pt" o:hralign="center" o:hrstd="t" o:hr="t" fillcolor="#a0a0a0" stroked="f"/>
        </w:pict>
      </w:r>
    </w:p>
    <w:p w14:paraId="19B0807B" w14:textId="77777777" w:rsidR="00F609BF" w:rsidRPr="00615BB7" w:rsidRDefault="007736BB" w:rsidP="007736BB">
      <w:pPr>
        <w:rPr>
          <w:color w:val="000000" w:themeColor="text1"/>
        </w:rPr>
      </w:pPr>
      <w:r w:rsidRPr="00615BB7">
        <w:rPr>
          <w:color w:val="000000" w:themeColor="text1"/>
        </w:rPr>
        <w:t xml:space="preserve">1.1. </w:t>
      </w:r>
      <w:r w:rsidR="00512CBF" w:rsidRPr="00615BB7">
        <w:rPr>
          <w:color w:val="000000" w:themeColor="text1"/>
        </w:rPr>
        <w:t xml:space="preserve">“Quality” is difficult to define because it is a multifaceted entity that can mean different things to different customers. </w:t>
      </w:r>
      <w:r w:rsidR="00275B4C" w:rsidRPr="00615BB7">
        <w:rPr>
          <w:color w:val="000000" w:themeColor="text1"/>
        </w:rPr>
        <w:t xml:space="preserve">The many dimensions of quality highlight that </w:t>
      </w:r>
      <w:r w:rsidR="00512CBF" w:rsidRPr="00615BB7">
        <w:rPr>
          <w:color w:val="000000" w:themeColor="text1"/>
        </w:rPr>
        <w:t xml:space="preserve">the </w:t>
      </w:r>
      <w:r w:rsidR="00275B4C" w:rsidRPr="00615BB7">
        <w:rPr>
          <w:color w:val="000000" w:themeColor="text1"/>
        </w:rPr>
        <w:t xml:space="preserve">determination of product and service quality is not straightforward. The traditional viewpoint of quality, that products and services must meet the requirements of users – must be “fit for use” – is </w:t>
      </w:r>
      <w:r w:rsidR="00512CBF" w:rsidRPr="00615BB7">
        <w:rPr>
          <w:color w:val="000000" w:themeColor="text1"/>
        </w:rPr>
        <w:t>also generally understood to have two general aspects: “quality of design” and “quality of use.”</w:t>
      </w:r>
      <w:r w:rsidR="00275B4C" w:rsidRPr="00615BB7">
        <w:rPr>
          <w:color w:val="000000" w:themeColor="text1"/>
        </w:rPr>
        <w:t xml:space="preserve"> This traditional definition has become more synonymous with conformance </w:t>
      </w:r>
      <w:r w:rsidR="004604CB" w:rsidRPr="00615BB7">
        <w:rPr>
          <w:color w:val="000000" w:themeColor="text1"/>
        </w:rPr>
        <w:t xml:space="preserve">to specifications </w:t>
      </w:r>
      <w:r w:rsidR="00275B4C" w:rsidRPr="00615BB7">
        <w:rPr>
          <w:color w:val="000000" w:themeColor="text1"/>
        </w:rPr>
        <w:t xml:space="preserve">than </w:t>
      </w:r>
      <w:r w:rsidR="004604CB" w:rsidRPr="00615BB7">
        <w:rPr>
          <w:color w:val="000000" w:themeColor="text1"/>
        </w:rPr>
        <w:t xml:space="preserve">to product </w:t>
      </w:r>
      <w:r w:rsidR="00275B4C" w:rsidRPr="00615BB7">
        <w:rPr>
          <w:color w:val="000000" w:themeColor="text1"/>
        </w:rPr>
        <w:t xml:space="preserve">design. </w:t>
      </w:r>
      <w:r w:rsidR="004604CB" w:rsidRPr="00615BB7">
        <w:rPr>
          <w:color w:val="000000" w:themeColor="text1"/>
        </w:rPr>
        <w:t>A</w:t>
      </w:r>
      <w:r w:rsidR="00275B4C" w:rsidRPr="00615BB7">
        <w:rPr>
          <w:color w:val="000000" w:themeColor="text1"/>
        </w:rPr>
        <w:t xml:space="preserve"> modern definition of quality, that quality is inversely proportional to variability, implies that as the variability in an important product (or service) characteristic decreases, the quality of the product (or service) incre</w:t>
      </w:r>
      <w:r w:rsidR="00F609BF" w:rsidRPr="00615BB7">
        <w:rPr>
          <w:color w:val="000000" w:themeColor="text1"/>
        </w:rPr>
        <w:t>ases.</w:t>
      </w:r>
    </w:p>
    <w:p w14:paraId="233D9ECA" w14:textId="77777777" w:rsidR="007736BB" w:rsidRPr="00615BB7" w:rsidRDefault="0080357D" w:rsidP="007736BB">
      <w:pPr>
        <w:rPr>
          <w:color w:val="000000" w:themeColor="text1"/>
        </w:rPr>
      </w:pPr>
      <w:r>
        <w:rPr>
          <w:rFonts w:cs="Calibri"/>
          <w:color w:val="000000" w:themeColor="text1"/>
        </w:rPr>
        <w:pict w14:anchorId="1FD037AB">
          <v:rect id="_x0000_i1027" style="width:0;height:1.5pt" o:hralign="center" o:hrstd="t" o:hr="t" fillcolor="#a0a0a0" stroked="f"/>
        </w:pict>
      </w:r>
    </w:p>
    <w:p w14:paraId="0E017664" w14:textId="77777777" w:rsidR="007736BB" w:rsidRPr="00615BB7" w:rsidRDefault="007736BB" w:rsidP="007736BB">
      <w:pPr>
        <w:rPr>
          <w:color w:val="000000" w:themeColor="text1"/>
        </w:rPr>
      </w:pPr>
      <w:r w:rsidRPr="00615BB7">
        <w:rPr>
          <w:color w:val="000000" w:themeColor="text1"/>
        </w:rPr>
        <w:t xml:space="preserve">1.2. </w:t>
      </w:r>
      <w:r w:rsidR="00D00311" w:rsidRPr="00615BB7">
        <w:rPr>
          <w:color w:val="000000" w:themeColor="text1"/>
        </w:rPr>
        <w:t>T</w:t>
      </w:r>
      <w:r w:rsidRPr="00615BB7">
        <w:rPr>
          <w:color w:val="000000" w:themeColor="text1"/>
        </w:rPr>
        <w:t>he eight dimensions of quality</w:t>
      </w:r>
      <w:r w:rsidR="00D00311" w:rsidRPr="00615BB7">
        <w:rPr>
          <w:color w:val="000000" w:themeColor="text1"/>
        </w:rPr>
        <w:t xml:space="preserve"> are:</w:t>
      </w:r>
    </w:p>
    <w:p w14:paraId="692786FC" w14:textId="77777777" w:rsidR="007736BB" w:rsidRPr="00615BB7" w:rsidRDefault="007736BB" w:rsidP="00CC78C1">
      <w:pPr>
        <w:pStyle w:val="ListParagraph"/>
        <w:numPr>
          <w:ilvl w:val="0"/>
          <w:numId w:val="1"/>
        </w:numPr>
        <w:rPr>
          <w:color w:val="000000" w:themeColor="text1"/>
        </w:rPr>
      </w:pPr>
      <w:r w:rsidRPr="00615BB7">
        <w:rPr>
          <w:b/>
          <w:color w:val="000000" w:themeColor="text1"/>
        </w:rPr>
        <w:t>Performance</w:t>
      </w:r>
      <w:r w:rsidR="0075798B" w:rsidRPr="00615BB7">
        <w:rPr>
          <w:color w:val="000000" w:themeColor="text1"/>
        </w:rPr>
        <w:t xml:space="preserve"> refers to primary operating characteristics, which are measurable. </w:t>
      </w:r>
    </w:p>
    <w:p w14:paraId="2C725547" w14:textId="77777777" w:rsidR="007736BB" w:rsidRPr="00615BB7" w:rsidRDefault="007736BB" w:rsidP="00CC78C1">
      <w:pPr>
        <w:pStyle w:val="ListParagraph"/>
        <w:numPr>
          <w:ilvl w:val="0"/>
          <w:numId w:val="1"/>
        </w:numPr>
        <w:rPr>
          <w:color w:val="000000" w:themeColor="text1"/>
        </w:rPr>
      </w:pPr>
      <w:r w:rsidRPr="00615BB7">
        <w:rPr>
          <w:b/>
          <w:color w:val="000000" w:themeColor="text1"/>
        </w:rPr>
        <w:t>Reliability</w:t>
      </w:r>
      <w:r w:rsidR="0075798B" w:rsidRPr="00615BB7">
        <w:rPr>
          <w:color w:val="000000" w:themeColor="text1"/>
        </w:rPr>
        <w:t xml:space="preserve"> is the probability of </w:t>
      </w:r>
      <w:r w:rsidR="0077248D" w:rsidRPr="00615BB7">
        <w:rPr>
          <w:color w:val="000000" w:themeColor="text1"/>
        </w:rPr>
        <w:t xml:space="preserve">requiring repair over the service life of a product. </w:t>
      </w:r>
    </w:p>
    <w:p w14:paraId="393E5591" w14:textId="77777777" w:rsidR="007736BB" w:rsidRPr="00615BB7" w:rsidRDefault="007736BB" w:rsidP="00CC78C1">
      <w:pPr>
        <w:pStyle w:val="ListParagraph"/>
        <w:numPr>
          <w:ilvl w:val="0"/>
          <w:numId w:val="1"/>
        </w:numPr>
        <w:rPr>
          <w:color w:val="000000" w:themeColor="text1"/>
        </w:rPr>
      </w:pPr>
      <w:r w:rsidRPr="00615BB7">
        <w:rPr>
          <w:b/>
          <w:color w:val="000000" w:themeColor="text1"/>
        </w:rPr>
        <w:t>Durability</w:t>
      </w:r>
      <w:r w:rsidR="007023B8" w:rsidRPr="00615BB7">
        <w:rPr>
          <w:color w:val="000000" w:themeColor="text1"/>
        </w:rPr>
        <w:t xml:space="preserve"> measure</w:t>
      </w:r>
      <w:r w:rsidR="004604CB" w:rsidRPr="00615BB7">
        <w:rPr>
          <w:color w:val="000000" w:themeColor="text1"/>
        </w:rPr>
        <w:t>s</w:t>
      </w:r>
      <w:r w:rsidR="007023B8" w:rsidRPr="00615BB7">
        <w:rPr>
          <w:color w:val="000000" w:themeColor="text1"/>
        </w:rPr>
        <w:t xml:space="preserve"> the life of a product.</w:t>
      </w:r>
    </w:p>
    <w:p w14:paraId="27656E2C" w14:textId="77777777" w:rsidR="007736BB" w:rsidRPr="00615BB7" w:rsidRDefault="007736BB" w:rsidP="00CC78C1">
      <w:pPr>
        <w:pStyle w:val="ListParagraph"/>
        <w:numPr>
          <w:ilvl w:val="0"/>
          <w:numId w:val="1"/>
        </w:numPr>
        <w:rPr>
          <w:b/>
          <w:color w:val="000000" w:themeColor="text1"/>
        </w:rPr>
      </w:pPr>
      <w:r w:rsidRPr="00615BB7">
        <w:rPr>
          <w:b/>
          <w:color w:val="000000" w:themeColor="text1"/>
        </w:rPr>
        <w:t>Serviceability</w:t>
      </w:r>
      <w:r w:rsidR="004604CB" w:rsidRPr="00615BB7">
        <w:rPr>
          <w:color w:val="000000" w:themeColor="text1"/>
        </w:rPr>
        <w:t xml:space="preserve"> represents the ability to repair a product or to recover from a service error.</w:t>
      </w:r>
    </w:p>
    <w:p w14:paraId="7940674C" w14:textId="77777777" w:rsidR="007736BB" w:rsidRPr="00615BB7" w:rsidRDefault="007736BB" w:rsidP="00CC78C1">
      <w:pPr>
        <w:pStyle w:val="ListParagraph"/>
        <w:numPr>
          <w:ilvl w:val="0"/>
          <w:numId w:val="1"/>
        </w:numPr>
        <w:rPr>
          <w:b/>
          <w:color w:val="000000" w:themeColor="text1"/>
        </w:rPr>
      </w:pPr>
      <w:r w:rsidRPr="00615BB7">
        <w:rPr>
          <w:b/>
          <w:color w:val="000000" w:themeColor="text1"/>
        </w:rPr>
        <w:t>Aesthetics</w:t>
      </w:r>
      <w:r w:rsidR="004604CB" w:rsidRPr="00615BB7">
        <w:rPr>
          <w:color w:val="000000" w:themeColor="text1"/>
        </w:rPr>
        <w:t xml:space="preserve"> describe the visual appeal of a product.</w:t>
      </w:r>
    </w:p>
    <w:p w14:paraId="36C7BC3B" w14:textId="77777777" w:rsidR="007736BB" w:rsidRPr="00615BB7" w:rsidRDefault="007736BB" w:rsidP="00CC78C1">
      <w:pPr>
        <w:pStyle w:val="ListParagraph"/>
        <w:numPr>
          <w:ilvl w:val="0"/>
          <w:numId w:val="1"/>
        </w:numPr>
        <w:rPr>
          <w:color w:val="000000" w:themeColor="text1"/>
        </w:rPr>
      </w:pPr>
      <w:r w:rsidRPr="00615BB7">
        <w:rPr>
          <w:b/>
          <w:color w:val="000000" w:themeColor="text1"/>
        </w:rPr>
        <w:t>Features</w:t>
      </w:r>
      <w:r w:rsidR="0075798B" w:rsidRPr="00615BB7">
        <w:rPr>
          <w:color w:val="000000" w:themeColor="text1"/>
        </w:rPr>
        <w:t xml:space="preserve"> are the “bells and whistles,” or the secondary characteristics</w:t>
      </w:r>
      <w:r w:rsidR="004604CB" w:rsidRPr="00615BB7">
        <w:rPr>
          <w:color w:val="000000" w:themeColor="text1"/>
        </w:rPr>
        <w:t xml:space="preserve"> that may distinguish a product or service from the competition.</w:t>
      </w:r>
    </w:p>
    <w:p w14:paraId="278CF362" w14:textId="77777777" w:rsidR="007736BB" w:rsidRPr="00615BB7" w:rsidRDefault="007736BB" w:rsidP="00CC78C1">
      <w:pPr>
        <w:pStyle w:val="ListParagraph"/>
        <w:numPr>
          <w:ilvl w:val="0"/>
          <w:numId w:val="1"/>
        </w:numPr>
        <w:rPr>
          <w:color w:val="000000" w:themeColor="text1"/>
        </w:rPr>
      </w:pPr>
      <w:r w:rsidRPr="00615BB7">
        <w:rPr>
          <w:b/>
          <w:color w:val="000000" w:themeColor="text1"/>
        </w:rPr>
        <w:t>Perceived</w:t>
      </w:r>
      <w:r w:rsidRPr="00615BB7">
        <w:rPr>
          <w:color w:val="000000" w:themeColor="text1"/>
        </w:rPr>
        <w:t xml:space="preserve"> </w:t>
      </w:r>
      <w:r w:rsidRPr="00615BB7">
        <w:rPr>
          <w:b/>
          <w:color w:val="000000" w:themeColor="text1"/>
        </w:rPr>
        <w:t>Quality</w:t>
      </w:r>
      <w:r w:rsidR="004604CB" w:rsidRPr="00615BB7">
        <w:rPr>
          <w:color w:val="000000" w:themeColor="text1"/>
        </w:rPr>
        <w:t xml:space="preserve"> includes the reputation of the organization, as well as the actual product or service.</w:t>
      </w:r>
    </w:p>
    <w:p w14:paraId="6561C92C" w14:textId="77777777" w:rsidR="007736BB" w:rsidRPr="00615BB7" w:rsidRDefault="007736BB" w:rsidP="00CC78C1">
      <w:pPr>
        <w:pStyle w:val="ListParagraph"/>
        <w:numPr>
          <w:ilvl w:val="0"/>
          <w:numId w:val="1"/>
        </w:numPr>
        <w:rPr>
          <w:color w:val="000000" w:themeColor="text1"/>
        </w:rPr>
      </w:pPr>
      <w:r w:rsidRPr="00615BB7">
        <w:rPr>
          <w:b/>
          <w:color w:val="000000" w:themeColor="text1"/>
        </w:rPr>
        <w:t>Conformance</w:t>
      </w:r>
      <w:r w:rsidRPr="00615BB7">
        <w:rPr>
          <w:color w:val="000000" w:themeColor="text1"/>
        </w:rPr>
        <w:t xml:space="preserve"> </w:t>
      </w:r>
      <w:r w:rsidR="0075798B" w:rsidRPr="00615BB7">
        <w:rPr>
          <w:color w:val="000000" w:themeColor="text1"/>
        </w:rPr>
        <w:t xml:space="preserve">is the degree of agreement between </w:t>
      </w:r>
      <w:r w:rsidR="007023B8" w:rsidRPr="00615BB7">
        <w:rPr>
          <w:color w:val="000000" w:themeColor="text1"/>
        </w:rPr>
        <w:t xml:space="preserve">the </w:t>
      </w:r>
      <w:r w:rsidR="0075798B" w:rsidRPr="00615BB7">
        <w:rPr>
          <w:color w:val="000000" w:themeColor="text1"/>
        </w:rPr>
        <w:t>design and the product produced (or service delivered)</w:t>
      </w:r>
    </w:p>
    <w:p w14:paraId="736F7D44" w14:textId="77777777" w:rsidR="00F609BF" w:rsidRPr="00615BB7" w:rsidRDefault="00D00311" w:rsidP="007736BB">
      <w:pPr>
        <w:rPr>
          <w:color w:val="000000" w:themeColor="text1"/>
        </w:rPr>
      </w:pPr>
      <w:r w:rsidRPr="00615BB7">
        <w:rPr>
          <w:color w:val="000000" w:themeColor="text1"/>
        </w:rPr>
        <w:t xml:space="preserve">Recognizing that quality is evaluated in multiple dimension improves our understanding of quality. </w:t>
      </w:r>
      <w:r w:rsidR="00CC78C1" w:rsidRPr="00615BB7">
        <w:rPr>
          <w:color w:val="000000" w:themeColor="text1"/>
        </w:rPr>
        <w:t xml:space="preserve">These dimensions highlight that quality is multifaceted and </w:t>
      </w:r>
      <w:r w:rsidRPr="00615BB7">
        <w:rPr>
          <w:color w:val="000000" w:themeColor="text1"/>
        </w:rPr>
        <w:t>can be</w:t>
      </w:r>
      <w:r w:rsidR="00CC78C1" w:rsidRPr="00615BB7">
        <w:rPr>
          <w:color w:val="000000" w:themeColor="text1"/>
        </w:rPr>
        <w:t xml:space="preserve"> described and evaluated in </w:t>
      </w:r>
      <w:r w:rsidRPr="00615BB7">
        <w:rPr>
          <w:color w:val="000000" w:themeColor="text1"/>
        </w:rPr>
        <w:t>multiple</w:t>
      </w:r>
      <w:r w:rsidR="00CC78C1" w:rsidRPr="00615BB7">
        <w:rPr>
          <w:color w:val="000000" w:themeColor="text1"/>
        </w:rPr>
        <w:t xml:space="preserve"> ways. </w:t>
      </w:r>
      <w:r w:rsidR="0075798B" w:rsidRPr="00615BB7">
        <w:rPr>
          <w:color w:val="000000" w:themeColor="text1"/>
        </w:rPr>
        <w:t xml:space="preserve">A product may </w:t>
      </w:r>
      <w:r w:rsidR="004604CB" w:rsidRPr="00615BB7">
        <w:rPr>
          <w:color w:val="000000" w:themeColor="text1"/>
        </w:rPr>
        <w:t xml:space="preserve">score </w:t>
      </w:r>
      <w:r w:rsidR="0075798B" w:rsidRPr="00615BB7">
        <w:rPr>
          <w:color w:val="000000" w:themeColor="text1"/>
        </w:rPr>
        <w:t xml:space="preserve">high </w:t>
      </w:r>
      <w:r w:rsidR="004604CB" w:rsidRPr="00615BB7">
        <w:rPr>
          <w:color w:val="000000" w:themeColor="text1"/>
        </w:rPr>
        <w:t>in</w:t>
      </w:r>
      <w:r w:rsidR="0075798B" w:rsidRPr="00615BB7">
        <w:rPr>
          <w:color w:val="000000" w:themeColor="text1"/>
        </w:rPr>
        <w:t xml:space="preserve"> one dimension but low </w:t>
      </w:r>
      <w:r w:rsidR="004604CB" w:rsidRPr="00615BB7">
        <w:rPr>
          <w:color w:val="000000" w:themeColor="text1"/>
        </w:rPr>
        <w:t>in</w:t>
      </w:r>
      <w:r w:rsidR="0075798B" w:rsidRPr="00615BB7">
        <w:rPr>
          <w:color w:val="000000" w:themeColor="text1"/>
        </w:rPr>
        <w:t xml:space="preserve"> another; a product does not have to compete on all dimensions.</w:t>
      </w:r>
      <w:r w:rsidR="00266D78" w:rsidRPr="00615BB7">
        <w:rPr>
          <w:color w:val="000000" w:themeColor="text1"/>
        </w:rPr>
        <w:t xml:space="preserve"> </w:t>
      </w:r>
      <w:r w:rsidR="004604CB" w:rsidRPr="00615BB7">
        <w:rPr>
          <w:color w:val="000000" w:themeColor="text1"/>
        </w:rPr>
        <w:t>Additional dimensions may be needed to assess</w:t>
      </w:r>
      <w:r w:rsidR="007023B8" w:rsidRPr="00615BB7">
        <w:rPr>
          <w:color w:val="000000" w:themeColor="text1"/>
        </w:rPr>
        <w:t xml:space="preserve"> service quality: </w:t>
      </w:r>
      <w:r w:rsidR="007023B8" w:rsidRPr="00615BB7">
        <w:rPr>
          <w:b/>
          <w:color w:val="000000" w:themeColor="text1"/>
        </w:rPr>
        <w:t>Responsiveness</w:t>
      </w:r>
      <w:r w:rsidR="007023B8" w:rsidRPr="00615BB7">
        <w:rPr>
          <w:color w:val="000000" w:themeColor="text1"/>
        </w:rPr>
        <w:t xml:space="preserve">, </w:t>
      </w:r>
      <w:r w:rsidR="007023B8" w:rsidRPr="00615BB7">
        <w:rPr>
          <w:b/>
          <w:color w:val="000000" w:themeColor="text1"/>
        </w:rPr>
        <w:t>Professionalism</w:t>
      </w:r>
      <w:r w:rsidR="007023B8" w:rsidRPr="00615BB7">
        <w:rPr>
          <w:color w:val="000000" w:themeColor="text1"/>
        </w:rPr>
        <w:t xml:space="preserve">, and </w:t>
      </w:r>
      <w:r w:rsidR="007023B8" w:rsidRPr="00615BB7">
        <w:rPr>
          <w:b/>
          <w:color w:val="000000" w:themeColor="text1"/>
        </w:rPr>
        <w:t>Attentiveness</w:t>
      </w:r>
      <w:r w:rsidR="007023B8" w:rsidRPr="00615BB7">
        <w:rPr>
          <w:color w:val="000000" w:themeColor="text1"/>
        </w:rPr>
        <w:t>.</w:t>
      </w:r>
    </w:p>
    <w:p w14:paraId="17258334" w14:textId="77777777" w:rsidR="00D348FC" w:rsidRDefault="0080357D" w:rsidP="00D348FC">
      <w:r>
        <w:rPr>
          <w:rFonts w:cs="Calibri"/>
          <w:color w:val="000000" w:themeColor="text1"/>
        </w:rPr>
        <w:pict w14:anchorId="11F45040">
          <v:rect id="_x0000_i1028" style="width:0;height:1.5pt" o:hralign="center" o:hrstd="t" o:hr="t" fillcolor="#a0a0a0" stroked="f"/>
        </w:pict>
      </w:r>
      <w:r w:rsidR="00D348FC">
        <w:br w:type="page"/>
      </w:r>
    </w:p>
    <w:p w14:paraId="15273224" w14:textId="77777777" w:rsidR="00BA2874" w:rsidRPr="00615BB7" w:rsidRDefault="007736BB" w:rsidP="007736BB">
      <w:pPr>
        <w:rPr>
          <w:color w:val="000000" w:themeColor="text1"/>
        </w:rPr>
      </w:pPr>
      <w:r w:rsidRPr="00615BB7">
        <w:rPr>
          <w:color w:val="000000" w:themeColor="text1"/>
        </w:rPr>
        <w:lastRenderedPageBreak/>
        <w:t xml:space="preserve">1.3. </w:t>
      </w:r>
      <w:r w:rsidR="00BA2874" w:rsidRPr="00615BB7">
        <w:rPr>
          <w:color w:val="000000" w:themeColor="text1"/>
        </w:rPr>
        <w:t xml:space="preserve">Consider </w:t>
      </w:r>
      <w:r w:rsidR="004432C8" w:rsidRPr="00615BB7">
        <w:rPr>
          <w:color w:val="000000" w:themeColor="text1"/>
        </w:rPr>
        <w:t>the eight dimensions of quality</w:t>
      </w:r>
      <w:r w:rsidR="00BA2874" w:rsidRPr="00615BB7">
        <w:rPr>
          <w:color w:val="000000" w:themeColor="text1"/>
        </w:rPr>
        <w:t xml:space="preserve"> </w:t>
      </w:r>
      <w:r w:rsidR="00F8382A" w:rsidRPr="00615BB7">
        <w:rPr>
          <w:color w:val="000000" w:themeColor="text1"/>
        </w:rPr>
        <w:t>when</w:t>
      </w:r>
      <w:r w:rsidR="004432C8" w:rsidRPr="00615BB7">
        <w:rPr>
          <w:color w:val="000000" w:themeColor="text1"/>
        </w:rPr>
        <w:t xml:space="preserve"> describing and evaluating the quality of an </w:t>
      </w:r>
      <w:r w:rsidR="00BA2874" w:rsidRPr="00615BB7">
        <w:rPr>
          <w:color w:val="000000" w:themeColor="text1"/>
        </w:rPr>
        <w:t>automobile</w:t>
      </w:r>
      <w:r w:rsidR="004432C8" w:rsidRPr="00615BB7">
        <w:rPr>
          <w:color w:val="000000" w:themeColor="text1"/>
        </w:rPr>
        <w:t xml:space="preserve"> and their impact on overall acceptance by consumers</w:t>
      </w:r>
      <w:r w:rsidR="00BA2874" w:rsidRPr="00615BB7">
        <w:rPr>
          <w:color w:val="000000" w:themeColor="text1"/>
        </w:rPr>
        <w:t>:</w:t>
      </w:r>
    </w:p>
    <w:p w14:paraId="1BBB5729" w14:textId="77777777" w:rsidR="00BA2874" w:rsidRPr="00615BB7" w:rsidRDefault="00BA2874" w:rsidP="00BA2874">
      <w:pPr>
        <w:pStyle w:val="ListParagraph"/>
        <w:numPr>
          <w:ilvl w:val="0"/>
          <w:numId w:val="2"/>
        </w:numPr>
        <w:rPr>
          <w:color w:val="000000" w:themeColor="text1"/>
        </w:rPr>
      </w:pPr>
      <w:r w:rsidRPr="00615BB7">
        <w:rPr>
          <w:b/>
          <w:color w:val="000000" w:themeColor="text1"/>
        </w:rPr>
        <w:t>Performance</w:t>
      </w:r>
      <w:r w:rsidRPr="00615BB7">
        <w:rPr>
          <w:color w:val="000000" w:themeColor="text1"/>
        </w:rPr>
        <w:t xml:space="preserve"> </w:t>
      </w:r>
      <w:r w:rsidR="00CF5C5F" w:rsidRPr="00615BB7">
        <w:rPr>
          <w:color w:val="000000" w:themeColor="text1"/>
        </w:rPr>
        <w:t xml:space="preserve">could be measured by characteristics as acceleration (seconds from 0 to 60 mph), fuel economy (mpg), </w:t>
      </w:r>
      <w:r w:rsidR="001F1755" w:rsidRPr="00615BB7">
        <w:rPr>
          <w:color w:val="000000" w:themeColor="text1"/>
        </w:rPr>
        <w:t xml:space="preserve">or </w:t>
      </w:r>
      <w:r w:rsidR="00CF5C5F" w:rsidRPr="00615BB7">
        <w:rPr>
          <w:color w:val="000000" w:themeColor="text1"/>
        </w:rPr>
        <w:t>maximum towing capacity (</w:t>
      </w:r>
      <w:r w:rsidR="001266D9" w:rsidRPr="00615BB7">
        <w:rPr>
          <w:color w:val="000000" w:themeColor="text1"/>
        </w:rPr>
        <w:t>lbs.</w:t>
      </w:r>
      <w:r w:rsidR="00CF5C5F" w:rsidRPr="00615BB7">
        <w:rPr>
          <w:color w:val="000000" w:themeColor="text1"/>
        </w:rPr>
        <w:t>). For acceleration, shorter may be considered better quality. Fuel economy – maybe higher is better. Maximum towing capacity – maybe more is better.</w:t>
      </w:r>
    </w:p>
    <w:p w14:paraId="7D0B8FB1" w14:textId="77777777" w:rsidR="00BA2874" w:rsidRPr="00615BB7" w:rsidRDefault="00BA2874" w:rsidP="00BA2874">
      <w:pPr>
        <w:pStyle w:val="ListParagraph"/>
        <w:numPr>
          <w:ilvl w:val="0"/>
          <w:numId w:val="2"/>
        </w:numPr>
        <w:rPr>
          <w:color w:val="000000" w:themeColor="text1"/>
        </w:rPr>
      </w:pPr>
      <w:r w:rsidRPr="00615BB7">
        <w:rPr>
          <w:b/>
          <w:color w:val="000000" w:themeColor="text1"/>
        </w:rPr>
        <w:t>Reliability</w:t>
      </w:r>
      <w:r w:rsidR="00CF5C5F" w:rsidRPr="00615BB7">
        <w:rPr>
          <w:color w:val="000000" w:themeColor="text1"/>
        </w:rPr>
        <w:t xml:space="preserve"> might be </w:t>
      </w:r>
      <w:r w:rsidR="001F1755" w:rsidRPr="00615BB7">
        <w:rPr>
          <w:color w:val="000000" w:themeColor="text1"/>
        </w:rPr>
        <w:t>miles before a major repair is required. This is not the same as routine preventive maintenance.</w:t>
      </w:r>
    </w:p>
    <w:p w14:paraId="3F94644C" w14:textId="77777777" w:rsidR="00BA2874" w:rsidRPr="00615BB7" w:rsidRDefault="00BA2874" w:rsidP="00BA2874">
      <w:pPr>
        <w:pStyle w:val="ListParagraph"/>
        <w:numPr>
          <w:ilvl w:val="0"/>
          <w:numId w:val="2"/>
        </w:numPr>
        <w:rPr>
          <w:color w:val="000000" w:themeColor="text1"/>
        </w:rPr>
      </w:pPr>
      <w:r w:rsidRPr="00615BB7">
        <w:rPr>
          <w:b/>
          <w:color w:val="000000" w:themeColor="text1"/>
        </w:rPr>
        <w:t>Durability</w:t>
      </w:r>
      <w:r w:rsidR="00CF5C5F" w:rsidRPr="00615BB7">
        <w:rPr>
          <w:b/>
          <w:color w:val="000000" w:themeColor="text1"/>
        </w:rPr>
        <w:t>,</w:t>
      </w:r>
      <w:r w:rsidR="00CF5C5F" w:rsidRPr="00615BB7">
        <w:rPr>
          <w:color w:val="000000" w:themeColor="text1"/>
        </w:rPr>
        <w:t xml:space="preserve"> or how long the vehicle is expected to last, perhaps at least 12 years (the average age of vehicles on U.S. roadways in 2020) or at least 200,000 miles.</w:t>
      </w:r>
    </w:p>
    <w:p w14:paraId="3AD8A023" w14:textId="77777777" w:rsidR="00BA2874" w:rsidRPr="00615BB7" w:rsidRDefault="00BA2874" w:rsidP="00BA2874">
      <w:pPr>
        <w:pStyle w:val="ListParagraph"/>
        <w:numPr>
          <w:ilvl w:val="0"/>
          <w:numId w:val="2"/>
        </w:numPr>
        <w:rPr>
          <w:b/>
          <w:color w:val="000000" w:themeColor="text1"/>
        </w:rPr>
      </w:pPr>
      <w:r w:rsidRPr="00615BB7">
        <w:rPr>
          <w:b/>
          <w:color w:val="000000" w:themeColor="text1"/>
        </w:rPr>
        <w:t>Serviceability</w:t>
      </w:r>
      <w:r w:rsidR="001F1755" w:rsidRPr="00615BB7">
        <w:rPr>
          <w:b/>
          <w:color w:val="000000" w:themeColor="text1"/>
        </w:rPr>
        <w:t>,</w:t>
      </w:r>
      <w:r w:rsidR="001F1755" w:rsidRPr="00615BB7">
        <w:rPr>
          <w:color w:val="000000" w:themeColor="text1"/>
        </w:rPr>
        <w:t xml:space="preserve"> how easy is it to change the oil? How quickly can routine maintenance be performed?</w:t>
      </w:r>
      <w:r w:rsidR="00291408" w:rsidRPr="00615BB7">
        <w:rPr>
          <w:color w:val="000000" w:themeColor="text1"/>
        </w:rPr>
        <w:t xml:space="preserve"> What maintenance can I do by myself and not take into the shop?</w:t>
      </w:r>
    </w:p>
    <w:p w14:paraId="2384211A" w14:textId="77777777" w:rsidR="00BA2874" w:rsidRPr="00615BB7" w:rsidRDefault="00BA2874" w:rsidP="00BA2874">
      <w:pPr>
        <w:pStyle w:val="ListParagraph"/>
        <w:numPr>
          <w:ilvl w:val="0"/>
          <w:numId w:val="2"/>
        </w:numPr>
        <w:rPr>
          <w:b/>
          <w:color w:val="000000" w:themeColor="text1"/>
        </w:rPr>
      </w:pPr>
      <w:r w:rsidRPr="00615BB7">
        <w:rPr>
          <w:b/>
          <w:color w:val="000000" w:themeColor="text1"/>
        </w:rPr>
        <w:t>Aesthetics</w:t>
      </w:r>
      <w:r w:rsidR="001F1755" w:rsidRPr="00615BB7">
        <w:rPr>
          <w:b/>
          <w:color w:val="000000" w:themeColor="text1"/>
        </w:rPr>
        <w:t>,</w:t>
      </w:r>
      <w:r w:rsidR="003C77CE" w:rsidRPr="00615BB7">
        <w:rPr>
          <w:color w:val="000000" w:themeColor="text1"/>
        </w:rPr>
        <w:t xml:space="preserve"> does it look like your grandfather’s car? If so, is that appealing? Maybe a “platinum” edition with perforated leather seats that have accent stitching?</w:t>
      </w:r>
    </w:p>
    <w:p w14:paraId="1EF6B9BD" w14:textId="77777777" w:rsidR="00BA2874" w:rsidRPr="00615BB7" w:rsidRDefault="00BA2874" w:rsidP="00BA2874">
      <w:pPr>
        <w:pStyle w:val="ListParagraph"/>
        <w:numPr>
          <w:ilvl w:val="0"/>
          <w:numId w:val="2"/>
        </w:numPr>
        <w:rPr>
          <w:color w:val="000000" w:themeColor="text1"/>
        </w:rPr>
      </w:pPr>
      <w:r w:rsidRPr="00615BB7">
        <w:rPr>
          <w:b/>
          <w:color w:val="000000" w:themeColor="text1"/>
        </w:rPr>
        <w:t>Features</w:t>
      </w:r>
      <w:r w:rsidR="001F1755" w:rsidRPr="00615BB7">
        <w:rPr>
          <w:color w:val="000000" w:themeColor="text1"/>
        </w:rPr>
        <w:t>, not just fine leather heated seats but cooled seats with massagers!</w:t>
      </w:r>
    </w:p>
    <w:p w14:paraId="7A405296" w14:textId="77777777" w:rsidR="00F609BF" w:rsidRPr="00615BB7" w:rsidRDefault="00BA2874" w:rsidP="00F609BF">
      <w:pPr>
        <w:pStyle w:val="ListParagraph"/>
        <w:numPr>
          <w:ilvl w:val="0"/>
          <w:numId w:val="2"/>
        </w:numPr>
        <w:rPr>
          <w:color w:val="000000" w:themeColor="text1"/>
        </w:rPr>
      </w:pPr>
      <w:r w:rsidRPr="00615BB7">
        <w:rPr>
          <w:b/>
          <w:color w:val="000000" w:themeColor="text1"/>
        </w:rPr>
        <w:t>Perceived</w:t>
      </w:r>
      <w:r w:rsidRPr="00615BB7">
        <w:rPr>
          <w:color w:val="000000" w:themeColor="text1"/>
        </w:rPr>
        <w:t xml:space="preserve"> </w:t>
      </w:r>
      <w:r w:rsidRPr="00615BB7">
        <w:rPr>
          <w:b/>
          <w:color w:val="000000" w:themeColor="text1"/>
        </w:rPr>
        <w:t>Quality</w:t>
      </w:r>
      <w:r w:rsidR="00291408" w:rsidRPr="00615BB7">
        <w:rPr>
          <w:color w:val="000000" w:themeColor="text1"/>
        </w:rPr>
        <w:t xml:space="preserve"> could be influenced by recent recalls, including how the manufacturer managed those recalls. </w:t>
      </w:r>
    </w:p>
    <w:p w14:paraId="10AD36E9" w14:textId="77777777" w:rsidR="00F609BF" w:rsidRPr="00615BB7" w:rsidRDefault="00BA2874" w:rsidP="00F609BF">
      <w:pPr>
        <w:pStyle w:val="ListParagraph"/>
        <w:numPr>
          <w:ilvl w:val="0"/>
          <w:numId w:val="2"/>
        </w:numPr>
        <w:rPr>
          <w:color w:val="000000" w:themeColor="text1"/>
        </w:rPr>
      </w:pPr>
      <w:r w:rsidRPr="00615BB7">
        <w:rPr>
          <w:b/>
          <w:color w:val="000000" w:themeColor="text1"/>
        </w:rPr>
        <w:t>Conformance</w:t>
      </w:r>
      <w:r w:rsidRPr="00615BB7">
        <w:rPr>
          <w:color w:val="000000" w:themeColor="text1"/>
        </w:rPr>
        <w:t xml:space="preserve"> </w:t>
      </w:r>
      <w:r w:rsidR="00291408" w:rsidRPr="00615BB7">
        <w:rPr>
          <w:color w:val="000000" w:themeColor="text1"/>
        </w:rPr>
        <w:t>may be the “fit &amp; finish”, for example, small consistent-sized gaps between panels, or paint finish with even gloss and color.</w:t>
      </w:r>
    </w:p>
    <w:p w14:paraId="60204A35" w14:textId="77777777" w:rsidR="007736BB" w:rsidRPr="00615BB7" w:rsidRDefault="0080357D" w:rsidP="00F609BF">
      <w:pPr>
        <w:rPr>
          <w:color w:val="000000" w:themeColor="text1"/>
        </w:rPr>
      </w:pPr>
      <w:r>
        <w:rPr>
          <w:rFonts w:cs="Calibri"/>
          <w:color w:val="000000" w:themeColor="text1"/>
        </w:rPr>
        <w:pict w14:anchorId="64B75268">
          <v:rect id="_x0000_i1029" style="width:0;height:1.5pt" o:hralign="center" o:hrstd="t" o:hr="t" fillcolor="#a0a0a0" stroked="f"/>
        </w:pict>
      </w:r>
    </w:p>
    <w:p w14:paraId="51CBAA9F" w14:textId="77777777" w:rsidR="00033BE3" w:rsidRPr="00615BB7" w:rsidRDefault="007736BB" w:rsidP="007736BB">
      <w:pPr>
        <w:rPr>
          <w:color w:val="000000" w:themeColor="text1"/>
        </w:rPr>
      </w:pPr>
      <w:r w:rsidRPr="00615BB7">
        <w:rPr>
          <w:b/>
          <w:color w:val="000000" w:themeColor="text1"/>
        </w:rPr>
        <w:t>SS</w:t>
      </w:r>
      <w:r w:rsidRPr="00615BB7">
        <w:rPr>
          <w:color w:val="000000" w:themeColor="text1"/>
        </w:rPr>
        <w:t xml:space="preserve"> 1.4. Quality is often evaluated in terms of one or more desirable characteristics that a product or service should have; these are also referred to as the “dimensions of quality.”</w:t>
      </w:r>
      <w:r w:rsidR="00054CA8" w:rsidRPr="00615BB7">
        <w:rPr>
          <w:color w:val="000000" w:themeColor="text1"/>
        </w:rPr>
        <w:t xml:space="preserve"> </w:t>
      </w:r>
      <w:r w:rsidRPr="00615BB7">
        <w:rPr>
          <w:color w:val="000000" w:themeColor="text1"/>
        </w:rPr>
        <w:t>Understanding customer expectations across all dimensions enables organizations to design products and services that customers will perceive as “high quality” and desirable.</w:t>
      </w:r>
      <w:r w:rsidR="00054CA8" w:rsidRPr="00615BB7">
        <w:rPr>
          <w:color w:val="000000" w:themeColor="text1"/>
        </w:rPr>
        <w:t xml:space="preserve"> </w:t>
      </w:r>
      <w:r w:rsidRPr="00615BB7">
        <w:rPr>
          <w:color w:val="000000" w:themeColor="text1"/>
        </w:rPr>
        <w:t>Recognizing the relative importance of these dimensions also allows organizations to prioritize investments in quality improvements to maximize growth and competitiveness.</w:t>
      </w:r>
      <w:r w:rsidR="00054CA8" w:rsidRPr="00615BB7">
        <w:rPr>
          <w:color w:val="000000" w:themeColor="text1"/>
        </w:rPr>
        <w:t xml:space="preserve"> </w:t>
      </w:r>
      <w:r w:rsidR="007B20C2" w:rsidRPr="00615BB7">
        <w:rPr>
          <w:color w:val="000000" w:themeColor="text1"/>
        </w:rPr>
        <w:t>C</w:t>
      </w:r>
      <w:r w:rsidRPr="00615BB7">
        <w:rPr>
          <w:color w:val="000000" w:themeColor="text1"/>
        </w:rPr>
        <w:t xml:space="preserve">ustomers </w:t>
      </w:r>
      <w:r w:rsidR="007B20C2" w:rsidRPr="00615BB7">
        <w:rPr>
          <w:color w:val="000000" w:themeColor="text1"/>
        </w:rPr>
        <w:t>often</w:t>
      </w:r>
      <w:r w:rsidRPr="00615BB7">
        <w:rPr>
          <w:color w:val="000000" w:themeColor="text1"/>
        </w:rPr>
        <w:t xml:space="preserve"> have multiple requirements and focusing on a single dimension decreases competitiveness.</w:t>
      </w:r>
    </w:p>
    <w:p w14:paraId="0D5D67A9" w14:textId="77777777" w:rsidR="007736BB" w:rsidRPr="00615BB7" w:rsidRDefault="0080357D" w:rsidP="007736BB">
      <w:pPr>
        <w:rPr>
          <w:color w:val="000000" w:themeColor="text1"/>
        </w:rPr>
      </w:pPr>
      <w:r>
        <w:rPr>
          <w:rFonts w:cs="Calibri"/>
          <w:color w:val="000000" w:themeColor="text1"/>
        </w:rPr>
        <w:pict w14:anchorId="67E15198">
          <v:rect id="_x0000_i1030" style="width:0;height:1.5pt" o:hralign="center" o:hrstd="t" o:hr="t" fillcolor="#a0a0a0" stroked="f"/>
        </w:pict>
      </w:r>
    </w:p>
    <w:p w14:paraId="535E8653" w14:textId="77777777" w:rsidR="00D348FC" w:rsidRDefault="00D348FC">
      <w:pPr>
        <w:spacing w:after="160" w:line="259" w:lineRule="auto"/>
        <w:rPr>
          <w:color w:val="000000" w:themeColor="text1"/>
        </w:rPr>
      </w:pPr>
      <w:r>
        <w:rPr>
          <w:color w:val="000000" w:themeColor="text1"/>
        </w:rPr>
        <w:br w:type="page"/>
      </w:r>
    </w:p>
    <w:p w14:paraId="6C540660" w14:textId="77777777" w:rsidR="007736BB" w:rsidRPr="00615BB7" w:rsidRDefault="007736BB" w:rsidP="007736BB">
      <w:pPr>
        <w:rPr>
          <w:color w:val="000000" w:themeColor="text1"/>
        </w:rPr>
      </w:pPr>
      <w:r w:rsidRPr="00615BB7">
        <w:rPr>
          <w:color w:val="000000" w:themeColor="text1"/>
        </w:rPr>
        <w:lastRenderedPageBreak/>
        <w:t xml:space="preserve">1.5. </w:t>
      </w:r>
      <w:r w:rsidR="00394178" w:rsidRPr="00615BB7">
        <w:rPr>
          <w:color w:val="000000" w:themeColor="text1"/>
        </w:rPr>
        <w:t>The “internal customers” of a business are those who receive product or service from other functions within the business.</w:t>
      </w:r>
      <w:r w:rsidR="00266D78" w:rsidRPr="00615BB7">
        <w:rPr>
          <w:color w:val="000000" w:themeColor="text1"/>
        </w:rPr>
        <w:t xml:space="preserve"> </w:t>
      </w:r>
      <w:r w:rsidR="00394178" w:rsidRPr="00615BB7">
        <w:rPr>
          <w:color w:val="000000" w:themeColor="text1"/>
        </w:rPr>
        <w:t xml:space="preserve">All work is accomplished through processes, and </w:t>
      </w:r>
      <w:r w:rsidR="004B6D6F" w:rsidRPr="00615BB7">
        <w:rPr>
          <w:color w:val="000000" w:themeColor="text1"/>
        </w:rPr>
        <w:t>these processes must be considered in relation to other processes they are linked to. This includes recognizing the impact of “upstream” quality on subsequent processes – or “internal customers.”</w:t>
      </w:r>
    </w:p>
    <w:p w14:paraId="6E85841D" w14:textId="77777777" w:rsidR="007736BB" w:rsidRPr="00615BB7" w:rsidRDefault="0080357D" w:rsidP="007736BB">
      <w:pPr>
        <w:rPr>
          <w:color w:val="000000" w:themeColor="text1"/>
        </w:rPr>
      </w:pPr>
      <w:r>
        <w:rPr>
          <w:rFonts w:cs="Calibri"/>
          <w:color w:val="000000" w:themeColor="text1"/>
        </w:rPr>
        <w:pict w14:anchorId="4A04310D">
          <v:rect id="_x0000_i1031" style="width:0;height:1.5pt" o:hralign="center" o:hrstd="t" o:hr="t" fillcolor="#a0a0a0" stroked="f"/>
        </w:pict>
      </w:r>
    </w:p>
    <w:p w14:paraId="132A3477" w14:textId="77777777" w:rsidR="004B6D6F" w:rsidRPr="00615BB7" w:rsidRDefault="007736BB" w:rsidP="00BC1AAA">
      <w:pPr>
        <w:rPr>
          <w:color w:val="000000" w:themeColor="text1"/>
        </w:rPr>
      </w:pPr>
      <w:r w:rsidRPr="00615BB7">
        <w:rPr>
          <w:b/>
          <w:color w:val="000000" w:themeColor="text1"/>
        </w:rPr>
        <w:t>SS</w:t>
      </w:r>
      <w:r w:rsidRPr="00615BB7">
        <w:rPr>
          <w:color w:val="000000" w:themeColor="text1"/>
        </w:rPr>
        <w:t xml:space="preserve"> 1.6. Dr. Joseph Juran proposed a quality management philosophy focused on three components:</w:t>
      </w:r>
      <w:r w:rsidR="00054CA8" w:rsidRPr="00615BB7">
        <w:rPr>
          <w:color w:val="000000" w:themeColor="text1"/>
        </w:rPr>
        <w:t xml:space="preserve"> </w:t>
      </w:r>
      <w:r w:rsidRPr="00615BB7">
        <w:rPr>
          <w:color w:val="000000" w:themeColor="text1"/>
        </w:rPr>
        <w:t>planning, control, and improvement.</w:t>
      </w:r>
      <w:r w:rsidR="00054CA8" w:rsidRPr="00615BB7">
        <w:rPr>
          <w:color w:val="000000" w:themeColor="text1"/>
        </w:rPr>
        <w:t xml:space="preserve"> </w:t>
      </w:r>
      <w:r w:rsidRPr="00615BB7">
        <w:rPr>
          <w:b/>
          <w:color w:val="000000" w:themeColor="text1"/>
        </w:rPr>
        <w:t>Planning</w:t>
      </w:r>
      <w:r w:rsidRPr="00615BB7">
        <w:rPr>
          <w:color w:val="000000" w:themeColor="text1"/>
        </w:rPr>
        <w:t xml:space="preserve"> involves identifying external customers and their needs, and designing products or services that meet these needs.</w:t>
      </w:r>
      <w:r w:rsidR="00054CA8" w:rsidRPr="00615BB7">
        <w:rPr>
          <w:color w:val="000000" w:themeColor="text1"/>
        </w:rPr>
        <w:t xml:space="preserve"> </w:t>
      </w:r>
      <w:r w:rsidRPr="00615BB7">
        <w:rPr>
          <w:b/>
          <w:color w:val="000000" w:themeColor="text1"/>
        </w:rPr>
        <w:t>Control</w:t>
      </w:r>
      <w:r w:rsidRPr="00615BB7">
        <w:rPr>
          <w:color w:val="000000" w:themeColor="text1"/>
        </w:rPr>
        <w:t xml:space="preserve"> is employed to ensure that the product (or service) produced (delivered) meets requirements.</w:t>
      </w:r>
      <w:r w:rsidR="00054CA8" w:rsidRPr="00615BB7">
        <w:rPr>
          <w:color w:val="000000" w:themeColor="text1"/>
        </w:rPr>
        <w:t xml:space="preserve"> </w:t>
      </w:r>
      <w:r w:rsidRPr="00615BB7">
        <w:rPr>
          <w:b/>
          <w:color w:val="000000" w:themeColor="text1"/>
        </w:rPr>
        <w:t>Improvement</w:t>
      </w:r>
      <w:r w:rsidRPr="00615BB7">
        <w:rPr>
          <w:color w:val="000000" w:themeColor="text1"/>
        </w:rPr>
        <w:t xml:space="preserve"> aims to achieve performance and quality levels that are higher than current levels.</w:t>
      </w:r>
    </w:p>
    <w:p w14:paraId="552B6A4F" w14:textId="77777777" w:rsidR="007736BB" w:rsidRPr="00615BB7" w:rsidRDefault="0080357D" w:rsidP="00BC1AAA">
      <w:pPr>
        <w:rPr>
          <w:rFonts w:cs="Calibri"/>
          <w:color w:val="000000" w:themeColor="text1"/>
        </w:rPr>
      </w:pPr>
      <w:r>
        <w:rPr>
          <w:rFonts w:cs="Calibri"/>
          <w:color w:val="000000" w:themeColor="text1"/>
        </w:rPr>
        <w:pict w14:anchorId="1DDA8ABA">
          <v:rect id="_x0000_i1032" style="width:0;height:1.5pt" o:hralign="center" o:hrstd="t" o:hr="t" fillcolor="#a0a0a0" stroked="f"/>
        </w:pict>
      </w:r>
    </w:p>
    <w:p w14:paraId="7D9A3190" w14:textId="77777777" w:rsidR="004B6D6F" w:rsidRPr="00615BB7" w:rsidRDefault="007736BB" w:rsidP="007736BB">
      <w:pPr>
        <w:rPr>
          <w:color w:val="000000" w:themeColor="text1"/>
        </w:rPr>
      </w:pPr>
      <w:r w:rsidRPr="00615BB7">
        <w:rPr>
          <w:color w:val="000000" w:themeColor="text1"/>
        </w:rPr>
        <w:t xml:space="preserve">1.7. </w:t>
      </w:r>
      <w:r w:rsidR="00BA2874" w:rsidRPr="00615BB7">
        <w:rPr>
          <w:color w:val="000000" w:themeColor="text1"/>
        </w:rPr>
        <w:t>The three primary technical tools used for quality control and improvement are: statistical process control</w:t>
      </w:r>
      <w:r w:rsidR="004B6D6F" w:rsidRPr="00615BB7">
        <w:rPr>
          <w:color w:val="000000" w:themeColor="text1"/>
        </w:rPr>
        <w:t xml:space="preserve"> (SPC)</w:t>
      </w:r>
      <w:r w:rsidR="00BA2874" w:rsidRPr="00615BB7">
        <w:rPr>
          <w:color w:val="000000" w:themeColor="text1"/>
        </w:rPr>
        <w:t>, design of experiments</w:t>
      </w:r>
      <w:r w:rsidR="004B6D6F" w:rsidRPr="00615BB7">
        <w:rPr>
          <w:color w:val="000000" w:themeColor="text1"/>
        </w:rPr>
        <w:t xml:space="preserve"> (DOE)</w:t>
      </w:r>
      <w:r w:rsidR="00BA2874" w:rsidRPr="00615BB7">
        <w:rPr>
          <w:color w:val="000000" w:themeColor="text1"/>
        </w:rPr>
        <w:t>, and acceptance sampling.</w:t>
      </w:r>
      <w:r w:rsidR="004B6D6F" w:rsidRPr="00615BB7">
        <w:rPr>
          <w:color w:val="000000" w:themeColor="text1"/>
        </w:rPr>
        <w:t xml:space="preserve"> One primary SPC technique is the control chart used to monitor process for unusual patterns of variability. DOE is helpful in discovering the key variables influencing quality. Using acceptance sampling for inspection is one of the earliest quality control methods.</w:t>
      </w:r>
    </w:p>
    <w:p w14:paraId="1F6C4B7D" w14:textId="77777777" w:rsidR="007736BB" w:rsidRPr="00615BB7" w:rsidRDefault="0080357D" w:rsidP="007736BB">
      <w:pPr>
        <w:rPr>
          <w:color w:val="000000" w:themeColor="text1"/>
        </w:rPr>
      </w:pPr>
      <w:r>
        <w:rPr>
          <w:rFonts w:cs="Calibri"/>
          <w:color w:val="000000" w:themeColor="text1"/>
        </w:rPr>
        <w:pict w14:anchorId="6408D497">
          <v:rect id="_x0000_i1033" style="width:0;height:1.5pt" o:hralign="center" o:hrstd="t" o:hr="t" fillcolor="#a0a0a0" stroked="f"/>
        </w:pict>
      </w:r>
    </w:p>
    <w:p w14:paraId="1898BCB9" w14:textId="77777777" w:rsidR="00F609BF" w:rsidRPr="00615BB7" w:rsidRDefault="007736BB" w:rsidP="007736BB">
      <w:pPr>
        <w:rPr>
          <w:color w:val="000000" w:themeColor="text1"/>
        </w:rPr>
      </w:pPr>
      <w:r w:rsidRPr="00615BB7">
        <w:rPr>
          <w:color w:val="000000" w:themeColor="text1"/>
        </w:rPr>
        <w:t xml:space="preserve">1.8. </w:t>
      </w:r>
      <w:r w:rsidR="00BC1AAA" w:rsidRPr="00615BB7">
        <w:rPr>
          <w:color w:val="000000" w:themeColor="text1"/>
        </w:rPr>
        <w:t>The Malcolm Baldrige National Quality Award is an annual award recognizing U.S. organizations for performance excellence. The award is based on the performance excellence criteria, and it is an award, not a certification. There are six eligibility categories: manufacturing, service, small business, education, health care, and nonprofit (added</w:t>
      </w:r>
      <w:r w:rsidR="00051814" w:rsidRPr="00615BB7">
        <w:rPr>
          <w:color w:val="000000" w:themeColor="text1"/>
        </w:rPr>
        <w:t xml:space="preserve"> in 2005</w:t>
      </w:r>
      <w:r w:rsidR="00BC1AAA" w:rsidRPr="00615BB7">
        <w:rPr>
          <w:color w:val="000000" w:themeColor="text1"/>
        </w:rPr>
        <w:t>).</w:t>
      </w:r>
    </w:p>
    <w:p w14:paraId="368CD588" w14:textId="77777777" w:rsidR="007736BB" w:rsidRPr="00615BB7" w:rsidRDefault="0080357D" w:rsidP="007736BB">
      <w:pPr>
        <w:rPr>
          <w:color w:val="000000" w:themeColor="text1"/>
        </w:rPr>
      </w:pPr>
      <w:r>
        <w:rPr>
          <w:rFonts w:cs="Calibri"/>
          <w:color w:val="000000" w:themeColor="text1"/>
        </w:rPr>
        <w:pict w14:anchorId="41D08896">
          <v:rect id="_x0000_i1034" style="width:0;height:1.5pt" o:hralign="center" o:hrstd="t" o:hr="t" fillcolor="#a0a0a0" stroked="f"/>
        </w:pict>
      </w:r>
    </w:p>
    <w:p w14:paraId="53E89174" w14:textId="77777777" w:rsidR="00F609BF" w:rsidRPr="00615BB7" w:rsidRDefault="007736BB" w:rsidP="007736BB">
      <w:pPr>
        <w:rPr>
          <w:color w:val="000000" w:themeColor="text1"/>
        </w:rPr>
      </w:pPr>
      <w:r w:rsidRPr="00615BB7">
        <w:rPr>
          <w:b/>
          <w:color w:val="000000" w:themeColor="text1"/>
        </w:rPr>
        <w:t>SS</w:t>
      </w:r>
      <w:r w:rsidRPr="00615BB7">
        <w:rPr>
          <w:color w:val="000000" w:themeColor="text1"/>
        </w:rPr>
        <w:t xml:space="preserve"> 1.9. Walter A. Shewhart is often called the </w:t>
      </w:r>
      <w:r w:rsidRPr="00615BB7">
        <w:rPr>
          <w:i/>
          <w:color w:val="000000" w:themeColor="text1"/>
        </w:rPr>
        <w:t>father of modern quality control</w:t>
      </w:r>
      <w:r w:rsidRPr="00615BB7">
        <w:rPr>
          <w:color w:val="000000" w:themeColor="text1"/>
        </w:rPr>
        <w:t>.</w:t>
      </w:r>
      <w:r w:rsidR="00054CA8" w:rsidRPr="00615BB7">
        <w:rPr>
          <w:color w:val="000000" w:themeColor="text1"/>
        </w:rPr>
        <w:t xml:space="preserve"> </w:t>
      </w:r>
      <w:r w:rsidRPr="00615BB7">
        <w:rPr>
          <w:color w:val="000000" w:themeColor="text1"/>
        </w:rPr>
        <w:t>In 1924, he introduced the concept of the statistical control chart in a Bell Laboratories memorandum.</w:t>
      </w:r>
      <w:r w:rsidR="00054CA8" w:rsidRPr="00615BB7">
        <w:rPr>
          <w:color w:val="000000" w:themeColor="text1"/>
        </w:rPr>
        <w:t xml:space="preserve"> </w:t>
      </w:r>
      <w:r w:rsidRPr="00615BB7">
        <w:rPr>
          <w:color w:val="000000" w:themeColor="text1"/>
        </w:rPr>
        <w:t>In 1931 Dr. Shewhart published the seminal “Economic Control of Quality of Manufactured Product” outlining statistical methods for use in production and control chart methods.</w:t>
      </w:r>
    </w:p>
    <w:p w14:paraId="1C21012F" w14:textId="77777777" w:rsidR="00D348FC" w:rsidRDefault="0080357D" w:rsidP="00D348FC">
      <w:r>
        <w:rPr>
          <w:rFonts w:cs="Calibri"/>
          <w:color w:val="000000" w:themeColor="text1"/>
        </w:rPr>
        <w:pict w14:anchorId="7814B343">
          <v:rect id="_x0000_i1035" style="width:0;height:1.5pt" o:hralign="center" o:hrstd="t" o:hr="t" fillcolor="#a0a0a0" stroked="f"/>
        </w:pict>
      </w:r>
    </w:p>
    <w:p w14:paraId="39372D15" w14:textId="77777777" w:rsidR="00F609BF" w:rsidRPr="00615BB7" w:rsidRDefault="007736BB" w:rsidP="007736BB">
      <w:pPr>
        <w:rPr>
          <w:color w:val="000000" w:themeColor="text1"/>
        </w:rPr>
      </w:pPr>
      <w:r w:rsidRPr="00615BB7">
        <w:rPr>
          <w:color w:val="000000" w:themeColor="text1"/>
        </w:rPr>
        <w:lastRenderedPageBreak/>
        <w:t xml:space="preserve">1.10. </w:t>
      </w:r>
      <w:r w:rsidR="00BA2874" w:rsidRPr="00615BB7">
        <w:rPr>
          <w:color w:val="000000" w:themeColor="text1"/>
        </w:rPr>
        <w:t>The “Cost of Quality” (also the “Cost of Poor Quality”) refers to the categories of costs associated with producing, identifying, avoiding and repairing products that do not meet requirements. Many companies use four categories of quality costs: Prevention, Appraisal, Internal Failure, and External Failure).</w:t>
      </w:r>
    </w:p>
    <w:p w14:paraId="14C963A3" w14:textId="77777777" w:rsidR="007736BB" w:rsidRPr="00615BB7" w:rsidRDefault="0080357D" w:rsidP="007736BB">
      <w:pPr>
        <w:rPr>
          <w:color w:val="000000" w:themeColor="text1"/>
        </w:rPr>
      </w:pPr>
      <w:r>
        <w:rPr>
          <w:rFonts w:cs="Calibri"/>
          <w:color w:val="000000" w:themeColor="text1"/>
        </w:rPr>
        <w:pict w14:anchorId="4D2E0A33">
          <v:rect id="_x0000_i1036" style="width:0;height:1.5pt" o:hralign="center" o:hrstd="t" o:hr="t" fillcolor="#a0a0a0" stroked="f"/>
        </w:pict>
      </w:r>
    </w:p>
    <w:p w14:paraId="0D001200" w14:textId="77777777" w:rsidR="007736BB" w:rsidRPr="00615BB7" w:rsidRDefault="007736BB" w:rsidP="007736BB">
      <w:pPr>
        <w:rPr>
          <w:color w:val="000000" w:themeColor="text1"/>
        </w:rPr>
      </w:pPr>
      <w:r w:rsidRPr="00615BB7">
        <w:rPr>
          <w:color w:val="000000" w:themeColor="text1"/>
        </w:rPr>
        <w:t xml:space="preserve">1.11. </w:t>
      </w:r>
      <w:r w:rsidR="00051814" w:rsidRPr="00615BB7">
        <w:rPr>
          <w:color w:val="000000" w:themeColor="text1"/>
        </w:rPr>
        <w:t xml:space="preserve">A Six Sigma process is one that </w:t>
      </w:r>
      <w:r w:rsidR="00AE4A0F" w:rsidRPr="00615BB7">
        <w:rPr>
          <w:color w:val="000000" w:themeColor="text1"/>
        </w:rPr>
        <w:t xml:space="preserve">produces no more than 3.4 ppm defective. This performance level allows for as much as a 1.5 standard deviation shift in target for a process that generates 0.2 ppm defective. </w:t>
      </w:r>
    </w:p>
    <w:p w14:paraId="56BF3CCD" w14:textId="77777777" w:rsidR="007736BB" w:rsidRPr="00615BB7" w:rsidRDefault="0080357D" w:rsidP="007736BB">
      <w:pPr>
        <w:rPr>
          <w:color w:val="000000" w:themeColor="text1"/>
        </w:rPr>
      </w:pPr>
      <w:r>
        <w:rPr>
          <w:rFonts w:cs="Calibri"/>
          <w:color w:val="000000" w:themeColor="text1"/>
        </w:rPr>
        <w:pict w14:anchorId="7A4A1FEA">
          <v:rect id="_x0000_i1037" style="width:0;height:1.5pt" o:hralign="center" o:hrstd="t" o:hr="t" fillcolor="#a0a0a0" stroked="f"/>
        </w:pict>
      </w:r>
    </w:p>
    <w:p w14:paraId="018C6429" w14:textId="77777777" w:rsidR="00AE4A0F" w:rsidRPr="00615BB7" w:rsidRDefault="007736BB" w:rsidP="007736BB">
      <w:pPr>
        <w:rPr>
          <w:color w:val="000000" w:themeColor="text1"/>
        </w:rPr>
      </w:pPr>
      <w:r w:rsidRPr="00615BB7">
        <w:rPr>
          <w:color w:val="000000" w:themeColor="text1"/>
        </w:rPr>
        <w:t xml:space="preserve">1.12. </w:t>
      </w:r>
      <w:r w:rsidR="00AE4A0F" w:rsidRPr="00615BB7">
        <w:rPr>
          <w:color w:val="000000" w:themeColor="text1"/>
        </w:rPr>
        <w:t>The Deming philosophy is a framework for implementing quality and productivity improvement that places a strong emphasis on the role of management and the organizational change required to achieve high quality. Deming believed that the responsibility for quality rests with management, and most of the opportunities for quality improvement require management action.</w:t>
      </w:r>
    </w:p>
    <w:p w14:paraId="01EB2AA7" w14:textId="77777777" w:rsidR="00AE4A0F" w:rsidRPr="00615BB7" w:rsidRDefault="00AE4A0F" w:rsidP="007736BB">
      <w:pPr>
        <w:rPr>
          <w:color w:val="000000" w:themeColor="text1"/>
        </w:rPr>
      </w:pPr>
      <w:r w:rsidRPr="00615BB7">
        <w:rPr>
          <w:color w:val="000000" w:themeColor="text1"/>
        </w:rPr>
        <w:t>The Juran philosophy focuses on three components; the Juran Trilogy of planning, control, and improvement.</w:t>
      </w:r>
      <w:r w:rsidR="00AD1104" w:rsidRPr="00615BB7">
        <w:rPr>
          <w:color w:val="000000" w:themeColor="text1"/>
        </w:rPr>
        <w:t xml:space="preserve"> </w:t>
      </w:r>
      <w:r w:rsidR="00F609BF" w:rsidRPr="00615BB7">
        <w:rPr>
          <w:color w:val="000000" w:themeColor="text1"/>
        </w:rPr>
        <w:t>“</w:t>
      </w:r>
      <w:r w:rsidR="00AD1104" w:rsidRPr="00615BB7">
        <w:rPr>
          <w:color w:val="000000" w:themeColor="text1"/>
        </w:rPr>
        <w:t>Planning</w:t>
      </w:r>
      <w:r w:rsidR="00F609BF" w:rsidRPr="00615BB7">
        <w:rPr>
          <w:color w:val="000000" w:themeColor="text1"/>
        </w:rPr>
        <w:t>”</w:t>
      </w:r>
      <w:r w:rsidR="00AD1104" w:rsidRPr="00615BB7">
        <w:rPr>
          <w:color w:val="000000" w:themeColor="text1"/>
        </w:rPr>
        <w:t xml:space="preserve"> consists of identifying external customers, determining their needs, and the process of preparing to achieve quality objectives. </w:t>
      </w:r>
      <w:r w:rsidR="00F609BF" w:rsidRPr="00615BB7">
        <w:rPr>
          <w:color w:val="000000" w:themeColor="text1"/>
        </w:rPr>
        <w:t>“</w:t>
      </w:r>
      <w:r w:rsidR="00AD1104" w:rsidRPr="00615BB7">
        <w:rPr>
          <w:color w:val="000000" w:themeColor="text1"/>
        </w:rPr>
        <w:t>Controlling</w:t>
      </w:r>
      <w:r w:rsidR="00F609BF" w:rsidRPr="00615BB7">
        <w:rPr>
          <w:color w:val="000000" w:themeColor="text1"/>
        </w:rPr>
        <w:t>”</w:t>
      </w:r>
      <w:r w:rsidR="00AD1104" w:rsidRPr="00615BB7">
        <w:rPr>
          <w:color w:val="000000" w:themeColor="text1"/>
        </w:rPr>
        <w:t xml:space="preserve"> is how the organization ensures that products or services meet requirements. </w:t>
      </w:r>
      <w:r w:rsidR="00F609BF" w:rsidRPr="00615BB7">
        <w:rPr>
          <w:color w:val="000000" w:themeColor="text1"/>
        </w:rPr>
        <w:t>“</w:t>
      </w:r>
      <w:r w:rsidR="00AD1104" w:rsidRPr="00615BB7">
        <w:rPr>
          <w:color w:val="000000" w:themeColor="text1"/>
        </w:rPr>
        <w:t>Improving</w:t>
      </w:r>
      <w:r w:rsidR="00F609BF" w:rsidRPr="00615BB7">
        <w:rPr>
          <w:color w:val="000000" w:themeColor="text1"/>
        </w:rPr>
        <w:t>”</w:t>
      </w:r>
      <w:r w:rsidR="00AD1104" w:rsidRPr="00615BB7">
        <w:rPr>
          <w:color w:val="000000" w:themeColor="text1"/>
        </w:rPr>
        <w:t xml:space="preserve"> aims to achieve performance and quality levels that are higher than current levels, through both continuous (incremental) improvement and breakthrough improvement.</w:t>
      </w:r>
    </w:p>
    <w:p w14:paraId="35CFED29" w14:textId="77777777" w:rsidR="00AD1104" w:rsidRPr="00615BB7" w:rsidRDefault="00AD1104" w:rsidP="007736BB">
      <w:pPr>
        <w:rPr>
          <w:color w:val="000000" w:themeColor="text1"/>
        </w:rPr>
      </w:pPr>
      <w:r w:rsidRPr="00615BB7">
        <w:rPr>
          <w:color w:val="000000" w:themeColor="text1"/>
        </w:rPr>
        <w:t>Both Deming and Juran look at quality improvement as a holistic system, not a stand-alone activity. One might consider that Juran tells us a bit more about how to “do” quality, while Deming tells us how to more generally manage in order to produce quality goods and services.</w:t>
      </w:r>
      <w:r w:rsidR="00A41540" w:rsidRPr="00615BB7">
        <w:rPr>
          <w:color w:val="000000" w:themeColor="text1"/>
        </w:rPr>
        <w:t xml:space="preserve"> Both stress the importance of quality as an essential competitive weapon, the role of management in implementing quality improvement, and the importance of statistical methods and techniques.</w:t>
      </w:r>
    </w:p>
    <w:p w14:paraId="04CA0E7B" w14:textId="77777777" w:rsidR="007736BB" w:rsidRPr="00615BB7" w:rsidRDefault="0080357D" w:rsidP="007736BB">
      <w:pPr>
        <w:rPr>
          <w:color w:val="000000" w:themeColor="text1"/>
        </w:rPr>
      </w:pPr>
      <w:r>
        <w:rPr>
          <w:rFonts w:cs="Calibri"/>
          <w:color w:val="000000" w:themeColor="text1"/>
        </w:rPr>
        <w:pict w14:anchorId="08B7489A">
          <v:rect id="_x0000_i1038" style="width:0;height:1.5pt" o:hralign="center" o:hrstd="t" o:hr="t" fillcolor="#a0a0a0" stroked="f"/>
        </w:pict>
      </w:r>
    </w:p>
    <w:p w14:paraId="569A41F9" w14:textId="77777777" w:rsidR="00D348FC" w:rsidRDefault="00D348FC">
      <w:pPr>
        <w:spacing w:after="160" w:line="259" w:lineRule="auto"/>
        <w:rPr>
          <w:b/>
          <w:color w:val="000000" w:themeColor="text1"/>
        </w:rPr>
      </w:pPr>
      <w:r>
        <w:rPr>
          <w:b/>
          <w:color w:val="000000" w:themeColor="text1"/>
        </w:rPr>
        <w:br w:type="page"/>
      </w:r>
    </w:p>
    <w:p w14:paraId="76E1DD9F" w14:textId="77777777" w:rsidR="007736BB" w:rsidRPr="00615BB7" w:rsidRDefault="007736BB" w:rsidP="007736BB">
      <w:pPr>
        <w:rPr>
          <w:color w:val="000000" w:themeColor="text1"/>
        </w:rPr>
      </w:pPr>
      <w:r w:rsidRPr="00615BB7">
        <w:rPr>
          <w:b/>
          <w:color w:val="000000" w:themeColor="text1"/>
        </w:rPr>
        <w:lastRenderedPageBreak/>
        <w:t>SS</w:t>
      </w:r>
      <w:r w:rsidRPr="00615BB7">
        <w:rPr>
          <w:color w:val="000000" w:themeColor="text1"/>
        </w:rPr>
        <w:t xml:space="preserve"> 1.13. While the Malcolm Baldrige National Quality Award recognizes national role model practices across multiple criteria, organizations use both internal and external assessments to understand current performance levels, to identify gaps in organizational excellence, and to guide opportunities for improvement.</w:t>
      </w:r>
      <w:r w:rsidR="00054CA8" w:rsidRPr="00615BB7">
        <w:rPr>
          <w:color w:val="000000" w:themeColor="text1"/>
        </w:rPr>
        <w:t xml:space="preserve"> </w:t>
      </w:r>
      <w:r w:rsidRPr="00615BB7">
        <w:rPr>
          <w:color w:val="000000" w:themeColor="text1"/>
        </w:rPr>
        <w:t>The Baldrige Excellence Framework encourages a systems perspective to reach goals, improve results, and become more competitive.</w:t>
      </w:r>
      <w:r w:rsidR="00054CA8" w:rsidRPr="00615BB7">
        <w:rPr>
          <w:color w:val="000000" w:themeColor="text1"/>
        </w:rPr>
        <w:t xml:space="preserve"> </w:t>
      </w:r>
      <w:r w:rsidRPr="00615BB7">
        <w:rPr>
          <w:color w:val="000000" w:themeColor="text1"/>
        </w:rPr>
        <w:t xml:space="preserve">An organization could be motivated </w:t>
      </w:r>
      <w:r w:rsidR="007B20C2" w:rsidRPr="00615BB7">
        <w:rPr>
          <w:color w:val="000000" w:themeColor="text1"/>
        </w:rPr>
        <w:t xml:space="preserve">to compete for the MBNAQ </w:t>
      </w:r>
      <w:r w:rsidRPr="00615BB7">
        <w:rPr>
          <w:color w:val="000000" w:themeColor="text1"/>
        </w:rPr>
        <w:t>by many factors – for example evolving customer requirements and expectations, a changing competitive environment, or current performance results – with a focus on achieving ongoing success.</w:t>
      </w:r>
      <w:r w:rsidR="00054CA8" w:rsidRPr="00615BB7">
        <w:rPr>
          <w:color w:val="000000" w:themeColor="text1"/>
        </w:rPr>
        <w:t xml:space="preserve"> </w:t>
      </w:r>
      <w:r w:rsidRPr="00615BB7">
        <w:rPr>
          <w:color w:val="000000" w:themeColor="text1"/>
        </w:rPr>
        <w:t>Many organizations say that the Baldrige evaluation process is one of the best, most cost-effective and comprehensive performance assessments they can find, whether or not they receive the Baldrige Award</w:t>
      </w:r>
      <w:r w:rsidRPr="00615BB7">
        <w:rPr>
          <w:color w:val="000000" w:themeColor="text1"/>
          <w:vertAlign w:val="superscript"/>
        </w:rPr>
        <w:t>1</w:t>
      </w:r>
      <w:r w:rsidRPr="00615BB7">
        <w:rPr>
          <w:color w:val="000000" w:themeColor="text1"/>
        </w:rPr>
        <w:t>.</w:t>
      </w:r>
      <w:r w:rsidR="007B20C2" w:rsidRPr="00615BB7">
        <w:rPr>
          <w:color w:val="000000" w:themeColor="text1"/>
        </w:rPr>
        <w:t xml:space="preserve"> It is important to recognize</w:t>
      </w:r>
      <w:r w:rsidRPr="00615BB7">
        <w:rPr>
          <w:color w:val="000000" w:themeColor="text1"/>
        </w:rPr>
        <w:t xml:space="preserve"> that the Baldrige Award encompasses mo</w:t>
      </w:r>
      <w:r w:rsidR="007B20C2" w:rsidRPr="00615BB7">
        <w:rPr>
          <w:color w:val="000000" w:themeColor="text1"/>
        </w:rPr>
        <w:t>re than just product or service </w:t>
      </w:r>
      <w:r w:rsidRPr="00615BB7">
        <w:rPr>
          <w:color w:val="000000" w:themeColor="text1"/>
        </w:rPr>
        <w:t>quality.</w:t>
      </w:r>
    </w:p>
    <w:p w14:paraId="520019BE" w14:textId="77777777" w:rsidR="000E5AC9" w:rsidRPr="00D348FC" w:rsidRDefault="007736BB" w:rsidP="007B20C2">
      <w:pPr>
        <w:rPr>
          <w:color w:val="000000" w:themeColor="text1"/>
          <w:sz w:val="20"/>
          <w:szCs w:val="20"/>
        </w:rPr>
      </w:pPr>
      <w:r w:rsidRPr="00D348FC">
        <w:rPr>
          <w:color w:val="000000" w:themeColor="text1"/>
          <w:sz w:val="20"/>
          <w:szCs w:val="20"/>
        </w:rPr>
        <w:t>1. Baldrige Performance Excellence Program. 2017.</w:t>
      </w:r>
      <w:r w:rsidR="00054CA8" w:rsidRPr="00D348FC">
        <w:rPr>
          <w:color w:val="000000" w:themeColor="text1"/>
          <w:sz w:val="20"/>
          <w:szCs w:val="20"/>
        </w:rPr>
        <w:t xml:space="preserve"> </w:t>
      </w:r>
      <w:r w:rsidRPr="00D348FC">
        <w:rPr>
          <w:i/>
          <w:color w:val="000000" w:themeColor="text1"/>
          <w:sz w:val="20"/>
          <w:szCs w:val="20"/>
        </w:rPr>
        <w:t>2017–2018 Baldrige Excellence Framework: A Systems Approach to Improving Your Organization's Performance</w:t>
      </w:r>
      <w:r w:rsidRPr="00D348FC">
        <w:rPr>
          <w:color w:val="000000" w:themeColor="text1"/>
          <w:sz w:val="20"/>
          <w:szCs w:val="20"/>
        </w:rPr>
        <w:t>.</w:t>
      </w:r>
      <w:r w:rsidR="00054CA8" w:rsidRPr="00D348FC">
        <w:rPr>
          <w:color w:val="000000" w:themeColor="text1"/>
          <w:sz w:val="20"/>
          <w:szCs w:val="20"/>
        </w:rPr>
        <w:t xml:space="preserve"> </w:t>
      </w:r>
      <w:r w:rsidRPr="00D348FC">
        <w:rPr>
          <w:color w:val="000000" w:themeColor="text1"/>
          <w:sz w:val="20"/>
          <w:szCs w:val="20"/>
        </w:rPr>
        <w:t>Gaithersburg, MD: U.S. Department of Commerce, National Institute of Standards and Technology. https://www.nist.gov/baldrige</w:t>
      </w:r>
    </w:p>
    <w:p w14:paraId="68E866F6" w14:textId="77777777" w:rsidR="007736BB" w:rsidRPr="00615BB7" w:rsidRDefault="0080357D" w:rsidP="007B20C2">
      <w:pPr>
        <w:rPr>
          <w:rFonts w:cs="Calibri"/>
          <w:b/>
          <w:color w:val="000000" w:themeColor="text1"/>
        </w:rPr>
      </w:pPr>
      <w:r>
        <w:rPr>
          <w:rFonts w:cs="Calibri"/>
          <w:color w:val="000000" w:themeColor="text1"/>
        </w:rPr>
        <w:pict w14:anchorId="7A68E155">
          <v:rect id="_x0000_i1039" style="width:0;height:1.5pt" o:hralign="center" o:hrstd="t" o:hr="t" fillcolor="#a0a0a0" stroked="f"/>
        </w:pict>
      </w:r>
    </w:p>
    <w:p w14:paraId="36C2DC83" w14:textId="77777777" w:rsidR="007736BB" w:rsidRPr="00615BB7" w:rsidRDefault="007736BB" w:rsidP="007736BB">
      <w:pPr>
        <w:rPr>
          <w:color w:val="000000" w:themeColor="text1"/>
        </w:rPr>
      </w:pPr>
      <w:r w:rsidRPr="00615BB7">
        <w:rPr>
          <w:color w:val="000000" w:themeColor="text1"/>
        </w:rPr>
        <w:t xml:space="preserve">1.14. </w:t>
      </w:r>
      <w:r w:rsidR="007E4638" w:rsidRPr="00615BB7">
        <w:rPr>
          <w:color w:val="000000" w:themeColor="text1"/>
        </w:rPr>
        <w:t>The textbook makes the case that quality improvement will not occur without top management leadership. This is a key point in the Deming, Juran, and Feigenbaum quality management philosophies. The importance of leadership in establishing vision and direction is also addressed in the ISO 9001 Quality Management System, the Performance Excellence Criteria (for the Malcolm Baldrige National Quality Award), and as part of a successful Six Sigma program. Without top management leadership, quality improvement will not be prioritized over other work, resources will not be made available to support quality improvement, and any improvements made will remain relatively small in scale.</w:t>
      </w:r>
      <w:r w:rsidR="00E26E3A" w:rsidRPr="00615BB7">
        <w:rPr>
          <w:color w:val="000000" w:themeColor="text1"/>
        </w:rPr>
        <w:t xml:space="preserve"> </w:t>
      </w:r>
    </w:p>
    <w:p w14:paraId="6C924BB4" w14:textId="77777777" w:rsidR="00E26E3A" w:rsidRPr="00615BB7" w:rsidRDefault="00E26E3A" w:rsidP="007736BB">
      <w:pPr>
        <w:rPr>
          <w:color w:val="000000" w:themeColor="text1"/>
        </w:rPr>
      </w:pPr>
      <w:r w:rsidRPr="00615BB7">
        <w:rPr>
          <w:color w:val="000000" w:themeColor="text1"/>
        </w:rPr>
        <w:t xml:space="preserve">Some may disagree about the need for top management leadership for quality improvement. Workers and units can be successful </w:t>
      </w:r>
      <w:r w:rsidR="00AA4AB0" w:rsidRPr="00615BB7">
        <w:rPr>
          <w:color w:val="000000" w:themeColor="text1"/>
        </w:rPr>
        <w:t>using</w:t>
      </w:r>
      <w:r w:rsidRPr="00615BB7">
        <w:rPr>
          <w:color w:val="000000" w:themeColor="text1"/>
        </w:rPr>
        <w:t xml:space="preserve"> improvement tools and techniques within their scope of work; however the magnitude </w:t>
      </w:r>
      <w:r w:rsidR="00AA4AB0" w:rsidRPr="00615BB7">
        <w:rPr>
          <w:color w:val="000000" w:themeColor="text1"/>
        </w:rPr>
        <w:t>and benefit cannot approach what could be achieved with top management support.</w:t>
      </w:r>
    </w:p>
    <w:p w14:paraId="436F287C" w14:textId="77777777" w:rsidR="007E4638" w:rsidRPr="00615BB7" w:rsidRDefault="00D7119C" w:rsidP="007736BB">
      <w:pPr>
        <w:rPr>
          <w:color w:val="000000" w:themeColor="text1"/>
        </w:rPr>
      </w:pPr>
      <w:r>
        <w:rPr>
          <w:color w:val="000000" w:themeColor="text1"/>
        </w:rPr>
        <w:t>(</w:t>
      </w:r>
      <w:r w:rsidR="007E4638" w:rsidRPr="00615BB7">
        <w:rPr>
          <w:color w:val="000000" w:themeColor="text1"/>
        </w:rPr>
        <w:t xml:space="preserve">Answers will </w:t>
      </w:r>
      <w:r w:rsidR="006864C7">
        <w:rPr>
          <w:color w:val="000000" w:themeColor="text1"/>
        </w:rPr>
        <w:t>vary</w:t>
      </w:r>
      <w:r w:rsidR="007E4638" w:rsidRPr="00615BB7">
        <w:rPr>
          <w:color w:val="000000" w:themeColor="text1"/>
        </w:rPr>
        <w:t xml:space="preserve"> with experience.</w:t>
      </w:r>
      <w:r>
        <w:rPr>
          <w:color w:val="000000" w:themeColor="text1"/>
        </w:rPr>
        <w:t>)</w:t>
      </w:r>
    </w:p>
    <w:p w14:paraId="1A70ECB3" w14:textId="77777777" w:rsidR="007736BB" w:rsidRPr="00615BB7" w:rsidRDefault="0080357D" w:rsidP="007736BB">
      <w:pPr>
        <w:rPr>
          <w:color w:val="000000" w:themeColor="text1"/>
        </w:rPr>
      </w:pPr>
      <w:r>
        <w:rPr>
          <w:rFonts w:cs="Calibri"/>
          <w:color w:val="000000" w:themeColor="text1"/>
        </w:rPr>
        <w:pict w14:anchorId="24996C39">
          <v:rect id="_x0000_i1040" style="width:0;height:1.5pt" o:hralign="center" o:hrstd="t" o:hr="t" fillcolor="#a0a0a0" stroked="f"/>
        </w:pict>
      </w:r>
    </w:p>
    <w:p w14:paraId="793545B9" w14:textId="77777777" w:rsidR="00D348FC" w:rsidRDefault="00D348FC">
      <w:pPr>
        <w:spacing w:after="160" w:line="259" w:lineRule="auto"/>
        <w:rPr>
          <w:color w:val="000000" w:themeColor="text1"/>
        </w:rPr>
      </w:pPr>
      <w:r>
        <w:rPr>
          <w:color w:val="000000" w:themeColor="text1"/>
        </w:rPr>
        <w:br w:type="page"/>
      </w:r>
    </w:p>
    <w:p w14:paraId="0BC0BAFA" w14:textId="77777777" w:rsidR="007736BB" w:rsidRPr="00615BB7" w:rsidRDefault="007736BB" w:rsidP="007736BB">
      <w:pPr>
        <w:rPr>
          <w:color w:val="000000" w:themeColor="text1"/>
        </w:rPr>
      </w:pPr>
      <w:r w:rsidRPr="00615BB7">
        <w:rPr>
          <w:color w:val="000000" w:themeColor="text1"/>
        </w:rPr>
        <w:lastRenderedPageBreak/>
        <w:t xml:space="preserve">1.15. </w:t>
      </w:r>
      <w:r w:rsidR="002E4BFD" w:rsidRPr="00615BB7">
        <w:rPr>
          <w:color w:val="000000" w:themeColor="text1"/>
        </w:rPr>
        <w:t xml:space="preserve">As illustrated in the textbook example of warranty costs for transmissions, less variability in critical dimensions leads to fewer failures and reduced failure costs. It was also noted that the transmissions with less variability around target shifted gears more smoothly, ran more quietly, and were generally perceived by the customer as superior. </w:t>
      </w:r>
      <w:r w:rsidR="008D251E" w:rsidRPr="00615BB7">
        <w:rPr>
          <w:color w:val="000000" w:themeColor="text1"/>
        </w:rPr>
        <w:t>It was also noted that</w:t>
      </w:r>
      <w:r w:rsidR="002E4BFD" w:rsidRPr="00615BB7">
        <w:rPr>
          <w:color w:val="000000" w:themeColor="text1"/>
        </w:rPr>
        <w:t xml:space="preserve"> Jack Welch observed that customers do not experience the process mean, say in order-to-delivery time, but rather the variability in that process. This variability has significant customer impact. Both examples highlight the </w:t>
      </w:r>
      <w:r w:rsidR="00300AE0" w:rsidRPr="00615BB7">
        <w:rPr>
          <w:color w:val="000000" w:themeColor="text1"/>
        </w:rPr>
        <w:t>costs</w:t>
      </w:r>
      <w:r w:rsidR="002E4BFD" w:rsidRPr="00615BB7">
        <w:rPr>
          <w:color w:val="000000" w:themeColor="text1"/>
        </w:rPr>
        <w:t xml:space="preserve"> – the </w:t>
      </w:r>
      <w:r w:rsidR="00300AE0" w:rsidRPr="00615BB7">
        <w:rPr>
          <w:color w:val="000000" w:themeColor="text1"/>
        </w:rPr>
        <w:t>money</w:t>
      </w:r>
      <w:r w:rsidR="002E4BFD" w:rsidRPr="00615BB7">
        <w:rPr>
          <w:color w:val="000000" w:themeColor="text1"/>
        </w:rPr>
        <w:t xml:space="preserve"> – associated </w:t>
      </w:r>
      <w:r w:rsidR="00300AE0" w:rsidRPr="00615BB7">
        <w:rPr>
          <w:color w:val="000000" w:themeColor="text1"/>
        </w:rPr>
        <w:t>with increased variability and reduced quality.</w:t>
      </w:r>
    </w:p>
    <w:p w14:paraId="7BD1CA87" w14:textId="77777777" w:rsidR="007736BB" w:rsidRPr="00615BB7" w:rsidRDefault="0080357D" w:rsidP="007736BB">
      <w:pPr>
        <w:rPr>
          <w:color w:val="000000" w:themeColor="text1"/>
        </w:rPr>
      </w:pPr>
      <w:r>
        <w:rPr>
          <w:rFonts w:cs="Calibri"/>
          <w:color w:val="000000" w:themeColor="text1"/>
        </w:rPr>
        <w:pict w14:anchorId="2CD98161">
          <v:rect id="_x0000_i1041" style="width:0;height:1.5pt" o:hralign="center" o:hrstd="t" o:hr="t" fillcolor="#a0a0a0" stroked="f"/>
        </w:pict>
      </w:r>
    </w:p>
    <w:p w14:paraId="3A53A8B6" w14:textId="77777777" w:rsidR="00595D67" w:rsidRPr="00615BB7" w:rsidRDefault="007736BB" w:rsidP="007736BB">
      <w:pPr>
        <w:rPr>
          <w:color w:val="000000" w:themeColor="text1"/>
        </w:rPr>
      </w:pPr>
      <w:r w:rsidRPr="00615BB7">
        <w:rPr>
          <w:color w:val="000000" w:themeColor="text1"/>
        </w:rPr>
        <w:t xml:space="preserve">1.16. </w:t>
      </w:r>
      <w:r w:rsidR="00CA7A99" w:rsidRPr="00615BB7">
        <w:rPr>
          <w:color w:val="000000" w:themeColor="text1"/>
        </w:rPr>
        <w:t xml:space="preserve">A list of </w:t>
      </w:r>
      <w:r w:rsidR="00595D67" w:rsidRPr="00615BB7">
        <w:rPr>
          <w:color w:val="000000" w:themeColor="text1"/>
        </w:rPr>
        <w:t xml:space="preserve">Malcolm Baldrige National Quality Award </w:t>
      </w:r>
      <w:r w:rsidR="00CA7A99" w:rsidRPr="00615BB7">
        <w:rPr>
          <w:color w:val="000000" w:themeColor="text1"/>
        </w:rPr>
        <w:t>recipients since 1988 can be found here:</w:t>
      </w:r>
      <w:r w:rsidR="00B25352">
        <w:rPr>
          <w:color w:val="000000" w:themeColor="text1"/>
        </w:rPr>
        <w:t xml:space="preserve"> </w:t>
      </w:r>
      <w:hyperlink r:id="rId7" w:history="1">
        <w:r w:rsidR="00CA7A99" w:rsidRPr="00D348FC">
          <w:t>https://www.nist.gov/baldrige/award-recipients</w:t>
        </w:r>
      </w:hyperlink>
      <w:r w:rsidR="00595D67" w:rsidRPr="00615BB7">
        <w:rPr>
          <w:color w:val="000000" w:themeColor="text1"/>
        </w:rPr>
        <w:t>.</w:t>
      </w:r>
      <w:r w:rsidR="00B25352">
        <w:rPr>
          <w:color w:val="000000" w:themeColor="text1"/>
        </w:rPr>
        <w:t xml:space="preserve"> </w:t>
      </w:r>
      <w:r w:rsidR="00CA7A99" w:rsidRPr="00615BB7">
        <w:rPr>
          <w:color w:val="000000" w:themeColor="text1"/>
        </w:rPr>
        <w:t xml:space="preserve">Profiles highlight the successes that organizations had as a result of adopting the Performance Excellence criteria. </w:t>
      </w:r>
      <w:r w:rsidR="00595D67" w:rsidRPr="00615BB7">
        <w:rPr>
          <w:color w:val="000000" w:themeColor="text1"/>
        </w:rPr>
        <w:t>Two recent award recipients are:</w:t>
      </w:r>
    </w:p>
    <w:p w14:paraId="367C17C6" w14:textId="77777777" w:rsidR="00595D67" w:rsidRPr="00615BB7" w:rsidRDefault="00595D67" w:rsidP="00595D67">
      <w:pPr>
        <w:pStyle w:val="ListParagraph"/>
        <w:numPr>
          <w:ilvl w:val="0"/>
          <w:numId w:val="5"/>
        </w:numPr>
        <w:rPr>
          <w:color w:val="000000" w:themeColor="text1"/>
        </w:rPr>
      </w:pPr>
      <w:r w:rsidRPr="00615BB7">
        <w:rPr>
          <w:color w:val="000000" w:themeColor="text1"/>
        </w:rPr>
        <w:t>Integrated Project Management Company, Inc., a 2018 Award Recipient in the Small Business category, continues to be recognized as a “best workplace” and receive</w:t>
      </w:r>
      <w:r w:rsidR="002E4BFD" w:rsidRPr="00615BB7">
        <w:rPr>
          <w:color w:val="000000" w:themeColor="text1"/>
        </w:rPr>
        <w:t>d</w:t>
      </w:r>
      <w:r w:rsidRPr="00615BB7">
        <w:rPr>
          <w:color w:val="000000" w:themeColor="text1"/>
        </w:rPr>
        <w:t xml:space="preserve"> recognition for ethical business practices. (</w:t>
      </w:r>
      <w:hyperlink r:id="rId8" w:history="1">
        <w:r w:rsidRPr="00D348FC">
          <w:t>https://www.ipmcinc.com/insights/category/news</w:t>
        </w:r>
      </w:hyperlink>
      <w:r w:rsidRPr="00615BB7">
        <w:rPr>
          <w:color w:val="000000" w:themeColor="text1"/>
        </w:rPr>
        <w:t>)</w:t>
      </w:r>
    </w:p>
    <w:p w14:paraId="51A8CF9C" w14:textId="77777777" w:rsidR="00595D67" w:rsidRPr="00615BB7" w:rsidRDefault="00595D67" w:rsidP="00595D67">
      <w:pPr>
        <w:pStyle w:val="ListParagraph"/>
        <w:numPr>
          <w:ilvl w:val="0"/>
          <w:numId w:val="5"/>
        </w:numPr>
        <w:rPr>
          <w:color w:val="000000" w:themeColor="text1"/>
        </w:rPr>
      </w:pPr>
      <w:r w:rsidRPr="00615BB7">
        <w:rPr>
          <w:color w:val="000000" w:themeColor="text1"/>
        </w:rPr>
        <w:t>Memorial Hospital and Health Care Center, a 2018 Award Recipient in the Health Care category, achieved Healthgrades’ “Outstanding Patient Experience Award” in 2021 and was recently named one of the top 20 rural and community hospitals in the country</w:t>
      </w:r>
      <w:r w:rsidR="002E4BFD" w:rsidRPr="00615BB7">
        <w:rPr>
          <w:color w:val="000000" w:themeColor="text1"/>
        </w:rPr>
        <w:t>.</w:t>
      </w:r>
      <w:r w:rsidR="00B25352">
        <w:rPr>
          <w:color w:val="000000" w:themeColor="text1"/>
        </w:rPr>
        <w:t xml:space="preserve"> </w:t>
      </w:r>
      <w:r w:rsidRPr="00615BB7">
        <w:rPr>
          <w:color w:val="000000" w:themeColor="text1"/>
        </w:rPr>
        <w:t>(</w:t>
      </w:r>
      <w:hyperlink r:id="rId9" w:history="1">
        <w:r w:rsidRPr="00D348FC">
          <w:t>https://www.mhhcc.org/news/</w:t>
        </w:r>
      </w:hyperlink>
      <w:r w:rsidRPr="00615BB7">
        <w:rPr>
          <w:color w:val="000000" w:themeColor="text1"/>
        </w:rPr>
        <w:t>)</w:t>
      </w:r>
    </w:p>
    <w:p w14:paraId="543174DA" w14:textId="77777777" w:rsidR="007736BB" w:rsidRPr="00615BB7" w:rsidRDefault="0080357D" w:rsidP="007736BB">
      <w:pPr>
        <w:rPr>
          <w:color w:val="000000" w:themeColor="text1"/>
        </w:rPr>
      </w:pPr>
      <w:r>
        <w:rPr>
          <w:rFonts w:cs="Calibri"/>
          <w:color w:val="000000" w:themeColor="text1"/>
        </w:rPr>
        <w:pict w14:anchorId="2F452255">
          <v:rect id="_x0000_i1042" style="width:0;height:1.5pt" o:hralign="center" o:hrstd="t" o:hr="t" fillcolor="#a0a0a0" stroked="f"/>
        </w:pict>
      </w:r>
    </w:p>
    <w:p w14:paraId="085CBF97" w14:textId="77777777" w:rsidR="00300AE0" w:rsidRPr="00615BB7" w:rsidRDefault="007736BB" w:rsidP="007736BB">
      <w:pPr>
        <w:rPr>
          <w:color w:val="000000" w:themeColor="text1"/>
        </w:rPr>
      </w:pPr>
      <w:r w:rsidRPr="00615BB7">
        <w:rPr>
          <w:color w:val="000000" w:themeColor="text1"/>
        </w:rPr>
        <w:t xml:space="preserve">1.17. </w:t>
      </w:r>
      <w:r w:rsidR="003A047F">
        <w:rPr>
          <w:color w:val="000000" w:themeColor="text1"/>
        </w:rPr>
        <w:t xml:space="preserve">A probability of 0.75 might be considered an acceptable level. </w:t>
      </w:r>
      <w:r w:rsidR="00300AE0" w:rsidRPr="00615BB7">
        <w:rPr>
          <w:color w:val="000000" w:themeColor="text1"/>
        </w:rPr>
        <w:t xml:space="preserve">For a probability of 0.75 that all </w:t>
      </w:r>
      <w:r w:rsidR="003A047F">
        <w:rPr>
          <w:color w:val="000000" w:themeColor="text1"/>
        </w:rPr>
        <w:t>fast</w:t>
      </w:r>
      <w:r w:rsidR="003A047F">
        <w:rPr>
          <w:color w:val="000000" w:themeColor="text1"/>
        </w:rPr>
        <w:noBreakHyphen/>
      </w:r>
      <w:r w:rsidR="001F329F" w:rsidRPr="00615BB7">
        <w:rPr>
          <w:color w:val="000000" w:themeColor="text1"/>
        </w:rPr>
        <w:t xml:space="preserve">food restaurant </w:t>
      </w:r>
      <w:r w:rsidR="00300AE0" w:rsidRPr="00615BB7">
        <w:rPr>
          <w:color w:val="000000" w:themeColor="text1"/>
        </w:rPr>
        <w:t xml:space="preserve">visits </w:t>
      </w:r>
      <w:r w:rsidR="001F329F" w:rsidRPr="00615BB7">
        <w:rPr>
          <w:color w:val="000000" w:themeColor="text1"/>
        </w:rPr>
        <w:t xml:space="preserve">by a family of four </w:t>
      </w:r>
      <w:r w:rsidR="00300AE0" w:rsidRPr="00615BB7">
        <w:rPr>
          <w:color w:val="000000" w:themeColor="text1"/>
        </w:rPr>
        <w:t>during the year are</w:t>
      </w:r>
      <w:r w:rsidR="00E975D8" w:rsidRPr="00615BB7">
        <w:rPr>
          <w:color w:val="000000" w:themeColor="text1"/>
        </w:rPr>
        <w:t> </w:t>
      </w:r>
      <w:r w:rsidR="00300AE0" w:rsidRPr="00615BB7">
        <w:rPr>
          <w:color w:val="000000" w:themeColor="text1"/>
        </w:rPr>
        <w:t>good:</w:t>
      </w:r>
    </w:p>
    <w:p w14:paraId="692EC903" w14:textId="77777777" w:rsidR="00300AE0" w:rsidRPr="00615BB7" w:rsidRDefault="00300AE0" w:rsidP="001F329F">
      <w:pPr>
        <w:pStyle w:val="ListParagraph"/>
        <w:numPr>
          <w:ilvl w:val="0"/>
          <w:numId w:val="6"/>
        </w:numPr>
        <w:rPr>
          <w:color w:val="000000" w:themeColor="text1"/>
        </w:rPr>
      </w:pPr>
      <w:r w:rsidRPr="00615BB7">
        <w:rPr>
          <w:color w:val="000000" w:themeColor="text1"/>
        </w:rPr>
        <w:t>Pr{All visits during the year good} = 0.75</w:t>
      </w:r>
    </w:p>
    <w:p w14:paraId="42E26B08" w14:textId="77777777" w:rsidR="00300AE0" w:rsidRPr="00615BB7" w:rsidRDefault="00300AE0" w:rsidP="001F329F">
      <w:pPr>
        <w:pStyle w:val="ListParagraph"/>
        <w:numPr>
          <w:ilvl w:val="0"/>
          <w:numId w:val="6"/>
        </w:numPr>
        <w:rPr>
          <w:color w:val="000000" w:themeColor="text1"/>
        </w:rPr>
      </w:pPr>
      <w:r w:rsidRPr="00615BB7">
        <w:rPr>
          <w:color w:val="000000" w:themeColor="text1"/>
        </w:rPr>
        <w:t>Pr{All meals good for a family of four} = (0.75)</w:t>
      </w:r>
      <w:r w:rsidRPr="00615BB7">
        <w:rPr>
          <w:color w:val="000000" w:themeColor="text1"/>
          <w:vertAlign w:val="superscript"/>
        </w:rPr>
        <w:t>1/12</w:t>
      </w:r>
      <w:r w:rsidRPr="00615BB7">
        <w:rPr>
          <w:color w:val="000000" w:themeColor="text1"/>
        </w:rPr>
        <w:t xml:space="preserve"> = 0.9763</w:t>
      </w:r>
    </w:p>
    <w:p w14:paraId="0330DDD0" w14:textId="77777777" w:rsidR="00300AE0" w:rsidRDefault="00300AE0" w:rsidP="001F329F">
      <w:pPr>
        <w:pStyle w:val="ListParagraph"/>
        <w:numPr>
          <w:ilvl w:val="0"/>
          <w:numId w:val="6"/>
        </w:numPr>
        <w:rPr>
          <w:color w:val="000000" w:themeColor="text1"/>
        </w:rPr>
      </w:pPr>
      <w:r w:rsidRPr="00615BB7">
        <w:rPr>
          <w:color w:val="000000" w:themeColor="text1"/>
        </w:rPr>
        <w:t>Pr{Single meal good} = (0.9763)</w:t>
      </w:r>
      <w:r w:rsidRPr="00615BB7">
        <w:rPr>
          <w:color w:val="000000" w:themeColor="text1"/>
          <w:vertAlign w:val="superscript"/>
        </w:rPr>
        <w:t>1/4</w:t>
      </w:r>
      <w:r w:rsidRPr="00615BB7">
        <w:rPr>
          <w:color w:val="000000" w:themeColor="text1"/>
        </w:rPr>
        <w:t xml:space="preserve"> = 0.9940</w:t>
      </w:r>
    </w:p>
    <w:p w14:paraId="04BA281E" w14:textId="77777777" w:rsidR="003A047F" w:rsidRPr="00615BB7" w:rsidRDefault="003A047F" w:rsidP="001F329F">
      <w:pPr>
        <w:pStyle w:val="ListParagraph"/>
        <w:numPr>
          <w:ilvl w:val="0"/>
          <w:numId w:val="6"/>
        </w:numPr>
        <w:rPr>
          <w:color w:val="000000" w:themeColor="text1"/>
        </w:rPr>
      </w:pPr>
      <w:r>
        <w:rPr>
          <w:color w:val="000000" w:themeColor="text1"/>
        </w:rPr>
        <w:t xml:space="preserve">Pr{A single </w:t>
      </w:r>
      <w:r w:rsidR="00687482">
        <w:rPr>
          <w:color w:val="000000" w:themeColor="text1"/>
        </w:rPr>
        <w:t xml:space="preserve">meal </w:t>
      </w:r>
      <w:r>
        <w:rPr>
          <w:color w:val="000000" w:themeColor="text1"/>
        </w:rPr>
        <w:t>component is good} = (0.9940)</w:t>
      </w:r>
      <w:r w:rsidRPr="003A047F">
        <w:rPr>
          <w:color w:val="000000" w:themeColor="text1"/>
          <w:vertAlign w:val="superscript"/>
        </w:rPr>
        <w:t>1/10</w:t>
      </w:r>
      <w:r>
        <w:rPr>
          <w:color w:val="000000" w:themeColor="text1"/>
        </w:rPr>
        <w:t xml:space="preserve"> = 0.9994</w:t>
      </w:r>
    </w:p>
    <w:p w14:paraId="74A1B92D" w14:textId="77777777" w:rsidR="00E975D8" w:rsidRPr="00615BB7" w:rsidRDefault="00300637" w:rsidP="00E975D8">
      <w:pPr>
        <w:rPr>
          <w:color w:val="000000" w:themeColor="text1"/>
        </w:rPr>
      </w:pPr>
      <w:r>
        <w:rPr>
          <w:color w:val="000000" w:themeColor="text1"/>
        </w:rPr>
        <w:t>(</w:t>
      </w:r>
      <w:r w:rsidR="00E975D8" w:rsidRPr="00615BB7">
        <w:rPr>
          <w:color w:val="000000" w:themeColor="text1"/>
        </w:rPr>
        <w:t xml:space="preserve">Answers will </w:t>
      </w:r>
      <w:r w:rsidR="00DB4250" w:rsidRPr="00615BB7">
        <w:rPr>
          <w:color w:val="000000" w:themeColor="text1"/>
        </w:rPr>
        <w:t>vary</w:t>
      </w:r>
      <w:r w:rsidR="00E975D8" w:rsidRPr="00615BB7">
        <w:rPr>
          <w:color w:val="000000" w:themeColor="text1"/>
        </w:rPr>
        <w:t xml:space="preserve"> with </w:t>
      </w:r>
      <w:r w:rsidR="00DB4250" w:rsidRPr="00615BB7">
        <w:rPr>
          <w:color w:val="000000" w:themeColor="text1"/>
        </w:rPr>
        <w:t>chosen probabilities.</w:t>
      </w:r>
      <w:r>
        <w:rPr>
          <w:color w:val="000000" w:themeColor="text1"/>
        </w:rPr>
        <w:t>)</w:t>
      </w:r>
    </w:p>
    <w:p w14:paraId="7B49DF9B" w14:textId="77777777" w:rsidR="00D348FC" w:rsidRDefault="0080357D" w:rsidP="00D348FC">
      <w:r>
        <w:rPr>
          <w:rFonts w:cs="Calibri"/>
          <w:color w:val="000000" w:themeColor="text1"/>
        </w:rPr>
        <w:pict w14:anchorId="0A42E449">
          <v:rect id="_x0000_i1043" style="width:0;height:1.5pt" o:hralign="center" o:hrstd="t" o:hr="t" fillcolor="#a0a0a0" stroked="f"/>
        </w:pict>
      </w:r>
      <w:r w:rsidR="00D348FC">
        <w:br w:type="page"/>
      </w:r>
    </w:p>
    <w:p w14:paraId="5C14405B" w14:textId="77777777" w:rsidR="007736BB" w:rsidRPr="00615BB7" w:rsidRDefault="007736BB" w:rsidP="007736BB">
      <w:pPr>
        <w:rPr>
          <w:color w:val="000000" w:themeColor="text1"/>
        </w:rPr>
      </w:pPr>
      <w:r w:rsidRPr="00615BB7">
        <w:rPr>
          <w:b/>
          <w:color w:val="000000" w:themeColor="text1"/>
        </w:rPr>
        <w:lastRenderedPageBreak/>
        <w:t>SS</w:t>
      </w:r>
      <w:r w:rsidRPr="00615BB7">
        <w:rPr>
          <w:color w:val="000000" w:themeColor="text1"/>
        </w:rPr>
        <w:t xml:space="preserve"> 1.18. Organizations experience many types of waste, including unnecessary transportation of material, excessive inventory (both work in process and finished goods), waiting, overproduction (more than the customer or downstream operation needs), and defects (leading to both rework and scrap).</w:t>
      </w:r>
      <w:r w:rsidR="00054CA8" w:rsidRPr="00615BB7">
        <w:rPr>
          <w:color w:val="000000" w:themeColor="text1"/>
        </w:rPr>
        <w:t xml:space="preserve"> </w:t>
      </w:r>
      <w:r w:rsidRPr="00615BB7">
        <w:rPr>
          <w:color w:val="000000" w:themeColor="text1"/>
        </w:rPr>
        <w:t xml:space="preserve">Traditional Six Sigma DMAIC methods are aimed at eliminating defects and reducing variability at value-add operations and address the waste of </w:t>
      </w:r>
      <w:r w:rsidRPr="00615BB7">
        <w:rPr>
          <w:i/>
          <w:color w:val="000000" w:themeColor="text1"/>
        </w:rPr>
        <w:t>defects</w:t>
      </w:r>
      <w:r w:rsidRPr="00615BB7">
        <w:rPr>
          <w:color w:val="000000" w:themeColor="text1"/>
        </w:rPr>
        <w:t>.</w:t>
      </w:r>
      <w:r w:rsidR="00054CA8" w:rsidRPr="00615BB7">
        <w:rPr>
          <w:color w:val="000000" w:themeColor="text1"/>
        </w:rPr>
        <w:t xml:space="preserve"> </w:t>
      </w:r>
      <w:r w:rsidRPr="00615BB7">
        <w:rPr>
          <w:color w:val="000000" w:themeColor="text1"/>
        </w:rPr>
        <w:t xml:space="preserve">Lean methods are typically used to tackle the waste between </w:t>
      </w:r>
      <w:r w:rsidR="00781460" w:rsidRPr="00615BB7">
        <w:rPr>
          <w:color w:val="000000" w:themeColor="text1"/>
        </w:rPr>
        <w:t>value</w:t>
      </w:r>
      <w:r w:rsidR="00200AED">
        <w:rPr>
          <w:color w:val="000000" w:themeColor="text1"/>
        </w:rPr>
        <w:noBreakHyphen/>
      </w:r>
      <w:r w:rsidRPr="00615BB7">
        <w:rPr>
          <w:color w:val="000000" w:themeColor="text1"/>
        </w:rPr>
        <w:t xml:space="preserve">add operations – reducing waste such as </w:t>
      </w:r>
      <w:r w:rsidRPr="00615BB7">
        <w:rPr>
          <w:i/>
          <w:color w:val="000000" w:themeColor="text1"/>
        </w:rPr>
        <w:t>transportation</w:t>
      </w:r>
      <w:r w:rsidRPr="00615BB7">
        <w:rPr>
          <w:color w:val="000000" w:themeColor="text1"/>
        </w:rPr>
        <w:t xml:space="preserve">, </w:t>
      </w:r>
      <w:r w:rsidRPr="00615BB7">
        <w:rPr>
          <w:i/>
          <w:color w:val="000000" w:themeColor="text1"/>
        </w:rPr>
        <w:t>inventory</w:t>
      </w:r>
      <w:r w:rsidRPr="00615BB7">
        <w:rPr>
          <w:color w:val="000000" w:themeColor="text1"/>
        </w:rPr>
        <w:t xml:space="preserve">, </w:t>
      </w:r>
      <w:r w:rsidRPr="00615BB7">
        <w:rPr>
          <w:i/>
          <w:color w:val="000000" w:themeColor="text1"/>
        </w:rPr>
        <w:t>waiting</w:t>
      </w:r>
      <w:r w:rsidRPr="00615BB7">
        <w:rPr>
          <w:color w:val="000000" w:themeColor="text1"/>
        </w:rPr>
        <w:t xml:space="preserve">, and </w:t>
      </w:r>
      <w:r w:rsidRPr="00615BB7">
        <w:rPr>
          <w:i/>
          <w:color w:val="000000" w:themeColor="text1"/>
        </w:rPr>
        <w:t>overproduction</w:t>
      </w:r>
      <w:r w:rsidRPr="00615BB7">
        <w:rPr>
          <w:color w:val="000000" w:themeColor="text1"/>
        </w:rPr>
        <w:t>.</w:t>
      </w:r>
      <w:r w:rsidR="00271BED" w:rsidRPr="00615BB7">
        <w:rPr>
          <w:color w:val="000000" w:themeColor="text1"/>
        </w:rPr>
        <w:t xml:space="preserve"> An</w:t>
      </w:r>
      <w:r w:rsidRPr="00615BB7">
        <w:rPr>
          <w:color w:val="000000" w:themeColor="text1"/>
        </w:rPr>
        <w:t xml:space="preserve"> organization does not have to adopt either lean OR Six Sigma; there is a role for each methodology and often they overlap.</w:t>
      </w:r>
    </w:p>
    <w:p w14:paraId="0FF5D76D" w14:textId="77777777" w:rsidR="007736BB" w:rsidRPr="00615BB7" w:rsidRDefault="0080357D" w:rsidP="007736BB">
      <w:pPr>
        <w:spacing w:line="240" w:lineRule="auto"/>
        <w:rPr>
          <w:rFonts w:cs="Calibri"/>
          <w:b/>
          <w:color w:val="000000" w:themeColor="text1"/>
        </w:rPr>
      </w:pPr>
      <w:r>
        <w:rPr>
          <w:rFonts w:cs="Calibri"/>
          <w:color w:val="000000" w:themeColor="text1"/>
        </w:rPr>
        <w:pict w14:anchorId="433C69FC">
          <v:rect id="_x0000_i1044" style="width:0;height:1.5pt" o:hralign="center" o:hrstd="t" o:hr="t" fillcolor="#a0a0a0" stroked="f"/>
        </w:pict>
      </w:r>
    </w:p>
    <w:p w14:paraId="65562771" w14:textId="77777777" w:rsidR="007736BB" w:rsidRPr="00615BB7" w:rsidRDefault="007736BB" w:rsidP="007736BB">
      <w:pPr>
        <w:rPr>
          <w:color w:val="000000" w:themeColor="text1"/>
        </w:rPr>
      </w:pPr>
      <w:r w:rsidRPr="00615BB7">
        <w:rPr>
          <w:color w:val="000000" w:themeColor="text1"/>
        </w:rPr>
        <w:t xml:space="preserve">1.19. </w:t>
      </w:r>
      <w:r w:rsidR="00B868BE" w:rsidRPr="00615BB7">
        <w:rPr>
          <w:color w:val="000000" w:themeColor="text1"/>
        </w:rPr>
        <w:t>The Toyota Production System (TPS) is an integrated technical/social system that defined and developed many lean principles, such as just-in-time production and poka-yoke (</w:t>
      </w:r>
      <w:r w:rsidR="001266D9" w:rsidRPr="00615BB7">
        <w:rPr>
          <w:color w:val="000000" w:themeColor="text1"/>
        </w:rPr>
        <w:t>mistake proofing</w:t>
      </w:r>
      <w:r w:rsidR="00B868BE" w:rsidRPr="00615BB7">
        <w:rPr>
          <w:color w:val="000000" w:themeColor="text1"/>
        </w:rPr>
        <w:t>).</w:t>
      </w:r>
      <w:r w:rsidR="00B25352">
        <w:rPr>
          <w:color w:val="000000" w:themeColor="text1"/>
        </w:rPr>
        <w:t xml:space="preserve"> </w:t>
      </w:r>
      <w:r w:rsidR="00B868BE" w:rsidRPr="00615BB7">
        <w:rPr>
          <w:color w:val="000000" w:themeColor="text1"/>
        </w:rPr>
        <w:t>The just-in-time production approach emphasizes in-process inventory reduction, rapid set up of tools and equipment, and a pull-type production system.</w:t>
      </w:r>
    </w:p>
    <w:p w14:paraId="353418C1" w14:textId="77777777" w:rsidR="007736BB" w:rsidRPr="00615BB7" w:rsidRDefault="0080357D" w:rsidP="007736BB">
      <w:pPr>
        <w:rPr>
          <w:color w:val="000000" w:themeColor="text1"/>
        </w:rPr>
      </w:pPr>
      <w:r>
        <w:rPr>
          <w:rFonts w:cs="Calibri"/>
          <w:color w:val="000000" w:themeColor="text1"/>
        </w:rPr>
        <w:pict w14:anchorId="7FBABB7D">
          <v:rect id="_x0000_i1045" style="width:0;height:1.5pt" o:hralign="center" o:hrstd="t" o:hr="t" fillcolor="#a0a0a0" stroked="f"/>
        </w:pict>
      </w:r>
    </w:p>
    <w:p w14:paraId="2AA683E0" w14:textId="77777777" w:rsidR="007736BB" w:rsidRPr="00615BB7" w:rsidRDefault="007736BB" w:rsidP="007736BB">
      <w:pPr>
        <w:rPr>
          <w:color w:val="000000" w:themeColor="text1"/>
        </w:rPr>
      </w:pPr>
      <w:r w:rsidRPr="00615BB7">
        <w:rPr>
          <w:color w:val="000000" w:themeColor="text1"/>
        </w:rPr>
        <w:t xml:space="preserve">1.20. </w:t>
      </w:r>
      <w:r w:rsidR="00AA4AB0" w:rsidRPr="00615BB7">
        <w:rPr>
          <w:color w:val="000000" w:themeColor="text1"/>
        </w:rPr>
        <w:t>Henry Ford’s contributions to quality include applying the assembly line concept to automobile production, a refinement of work methods to improve productivity and quality. Ford also developed mistake-proofing assembly concepts, self-checking of work, and in-process inspection. (Refer to Table 1.1, A Timeline of Quality Methods)</w:t>
      </w:r>
    </w:p>
    <w:p w14:paraId="511DE118" w14:textId="77777777" w:rsidR="007736BB" w:rsidRPr="00615BB7" w:rsidRDefault="0080357D" w:rsidP="007736BB">
      <w:pPr>
        <w:rPr>
          <w:color w:val="000000" w:themeColor="text1"/>
        </w:rPr>
      </w:pPr>
      <w:r>
        <w:rPr>
          <w:rFonts w:cs="Calibri"/>
          <w:color w:val="000000" w:themeColor="text1"/>
        </w:rPr>
        <w:pict w14:anchorId="39B7AD89">
          <v:rect id="_x0000_i1046" style="width:0;height:1.5pt" o:hralign="center" o:hrstd="t" o:hr="t" fillcolor="#a0a0a0" stroked="f"/>
        </w:pict>
      </w:r>
    </w:p>
    <w:p w14:paraId="025142D2" w14:textId="77777777" w:rsidR="007736BB" w:rsidRPr="00615BB7" w:rsidRDefault="007736BB" w:rsidP="007736BB">
      <w:pPr>
        <w:rPr>
          <w:color w:val="000000" w:themeColor="text1"/>
        </w:rPr>
      </w:pPr>
      <w:r w:rsidRPr="00615BB7">
        <w:rPr>
          <w:color w:val="000000" w:themeColor="text1"/>
        </w:rPr>
        <w:t xml:space="preserve">1.21. </w:t>
      </w:r>
      <w:r w:rsidR="006F5F2C" w:rsidRPr="00615BB7">
        <w:rPr>
          <w:color w:val="000000" w:themeColor="text1"/>
        </w:rPr>
        <w:t>Reducing</w:t>
      </w:r>
      <w:r w:rsidR="00CD5EF2" w:rsidRPr="00615BB7">
        <w:rPr>
          <w:color w:val="000000" w:themeColor="text1"/>
        </w:rPr>
        <w:t xml:space="preserve"> mean delivery time of a product from 10 days to 2 days</w:t>
      </w:r>
      <w:r w:rsidR="006F5F2C" w:rsidRPr="00615BB7">
        <w:rPr>
          <w:color w:val="000000" w:themeColor="text1"/>
        </w:rPr>
        <w:t xml:space="preserve"> requires</w:t>
      </w:r>
      <w:r w:rsidR="00CD5EF2" w:rsidRPr="00615BB7">
        <w:rPr>
          <w:color w:val="000000" w:themeColor="text1"/>
        </w:rPr>
        <w:t xml:space="preserve"> end-to-end </w:t>
      </w:r>
      <w:r w:rsidR="006F5F2C" w:rsidRPr="00615BB7">
        <w:rPr>
          <w:color w:val="000000" w:themeColor="text1"/>
        </w:rPr>
        <w:t xml:space="preserve">analysis of the production system –suppliers, business processes (such as purchase orders and confirmations), manufacturing, and shipping – and solutions to root causes of delays. With a 2-day average cycle time, there is no </w:t>
      </w:r>
      <w:r w:rsidR="0082093D" w:rsidRPr="00615BB7">
        <w:rPr>
          <w:color w:val="000000" w:themeColor="text1"/>
        </w:rPr>
        <w:t>slack time</w:t>
      </w:r>
      <w:r w:rsidR="006F5F2C" w:rsidRPr="00615BB7">
        <w:rPr>
          <w:color w:val="000000" w:themeColor="text1"/>
        </w:rPr>
        <w:t xml:space="preserve"> for fixing quality issues. Potential sources of quality issues must be identified and minimized, if not eliminated. </w:t>
      </w:r>
      <w:r w:rsidR="0082093D" w:rsidRPr="00615BB7">
        <w:rPr>
          <w:color w:val="000000" w:themeColor="text1"/>
        </w:rPr>
        <w:t xml:space="preserve">Quality improvements also directly drive productivity improvements – you won’t have to make as many widgets to get the required number of widgets. </w:t>
      </w:r>
      <w:r w:rsidR="006F5F2C" w:rsidRPr="00615BB7">
        <w:rPr>
          <w:color w:val="000000" w:themeColor="text1"/>
        </w:rPr>
        <w:t>Quality improvement will likely play a significant role in reducing mean delivery cycle time by 80%.</w:t>
      </w:r>
    </w:p>
    <w:p w14:paraId="027D1163" w14:textId="77777777" w:rsidR="00D348FC" w:rsidRDefault="0080357D" w:rsidP="00D348FC">
      <w:r>
        <w:rPr>
          <w:rFonts w:cs="Calibri"/>
          <w:color w:val="000000" w:themeColor="text1"/>
        </w:rPr>
        <w:pict w14:anchorId="568935D0">
          <v:rect id="_x0000_i1047" style="width:0;height:1.5pt" o:hralign="center" o:hrstd="t" o:hr="t" fillcolor="#a0a0a0" stroked="f"/>
        </w:pict>
      </w:r>
      <w:r w:rsidR="00D348FC">
        <w:br w:type="page"/>
      </w:r>
    </w:p>
    <w:p w14:paraId="1310C50F" w14:textId="77777777" w:rsidR="007736BB" w:rsidRPr="00615BB7" w:rsidRDefault="007736BB" w:rsidP="007736BB">
      <w:pPr>
        <w:rPr>
          <w:color w:val="000000" w:themeColor="text1"/>
        </w:rPr>
      </w:pPr>
      <w:r w:rsidRPr="00615BB7">
        <w:rPr>
          <w:color w:val="000000" w:themeColor="text1"/>
        </w:rPr>
        <w:lastRenderedPageBreak/>
        <w:t xml:space="preserve">1.22. </w:t>
      </w:r>
      <w:r w:rsidR="0082093D" w:rsidRPr="00615BB7">
        <w:rPr>
          <w:color w:val="000000" w:themeColor="text1"/>
        </w:rPr>
        <w:t>The objective</w:t>
      </w:r>
      <w:r w:rsidR="00350C01" w:rsidRPr="00615BB7">
        <w:rPr>
          <w:color w:val="000000" w:themeColor="text1"/>
        </w:rPr>
        <w:t xml:space="preserve"> of a supplier development program </w:t>
      </w:r>
      <w:r w:rsidR="0082093D" w:rsidRPr="00615BB7">
        <w:rPr>
          <w:color w:val="000000" w:themeColor="text1"/>
        </w:rPr>
        <w:t>is</w:t>
      </w:r>
      <w:r w:rsidR="00350C01" w:rsidRPr="00615BB7">
        <w:rPr>
          <w:color w:val="000000" w:themeColor="text1"/>
        </w:rPr>
        <w:t xml:space="preserve"> to </w:t>
      </w:r>
      <w:r w:rsidR="0082093D" w:rsidRPr="00615BB7">
        <w:rPr>
          <w:color w:val="000000" w:themeColor="text1"/>
        </w:rPr>
        <w:t>improve the performance of suppliers in meeting performance, for example quality and on-time delivery. Common supplier development activities include evaluation, training, data and process information sharing, and consulting services. Activities are often performed by teams with representatives from both the purchasing organization and the supplier. Participation in development activities may result in a supplier gaining a preferred status or receiving special recognition.</w:t>
      </w:r>
    </w:p>
    <w:p w14:paraId="05647C82" w14:textId="77777777" w:rsidR="007736BB" w:rsidRPr="00615BB7" w:rsidRDefault="0080357D" w:rsidP="007736BB">
      <w:pPr>
        <w:rPr>
          <w:color w:val="000000" w:themeColor="text1"/>
        </w:rPr>
      </w:pPr>
      <w:r>
        <w:rPr>
          <w:rFonts w:cs="Calibri"/>
          <w:color w:val="000000" w:themeColor="text1"/>
        </w:rPr>
        <w:pict w14:anchorId="68E24C9E">
          <v:rect id="_x0000_i1048" style="width:0;height:1.5pt" o:hralign="center" o:hrstd="t" o:hr="t" fillcolor="#a0a0a0" stroked="f"/>
        </w:pict>
      </w:r>
    </w:p>
    <w:p w14:paraId="7B092B95" w14:textId="77777777" w:rsidR="007736BB" w:rsidRPr="00615BB7" w:rsidRDefault="007736BB" w:rsidP="007736BB">
      <w:pPr>
        <w:rPr>
          <w:color w:val="000000" w:themeColor="text1"/>
        </w:rPr>
      </w:pPr>
      <w:r w:rsidRPr="00615BB7">
        <w:rPr>
          <w:color w:val="000000" w:themeColor="text1"/>
        </w:rPr>
        <w:t xml:space="preserve">1.23. </w:t>
      </w:r>
      <w:r w:rsidR="0082093D" w:rsidRPr="00615BB7">
        <w:rPr>
          <w:color w:val="000000" w:themeColor="text1"/>
        </w:rPr>
        <w:t xml:space="preserve">Yes; reliability can be a dimension of service quality. “Reliability” </w:t>
      </w:r>
      <w:r w:rsidR="00FF11AF" w:rsidRPr="00615BB7">
        <w:rPr>
          <w:color w:val="000000" w:themeColor="text1"/>
        </w:rPr>
        <w:t xml:space="preserve">is how often a product fails; for a service, that could be not available for use or cannot be delivered. How often is a system, for example your institution’s Learning Management System, “down?” How often do you lose internet service at home? How often is your food </w:t>
      </w:r>
      <w:r w:rsidR="00E404CA" w:rsidRPr="00615BB7">
        <w:rPr>
          <w:color w:val="000000" w:themeColor="text1"/>
        </w:rPr>
        <w:t>delivered within the specified window?</w:t>
      </w:r>
    </w:p>
    <w:p w14:paraId="29D9EF28" w14:textId="77777777" w:rsidR="007736BB" w:rsidRPr="00615BB7" w:rsidRDefault="0080357D" w:rsidP="007736BB">
      <w:pPr>
        <w:rPr>
          <w:color w:val="000000" w:themeColor="text1"/>
        </w:rPr>
      </w:pPr>
      <w:r>
        <w:rPr>
          <w:rFonts w:cs="Calibri"/>
          <w:color w:val="000000" w:themeColor="text1"/>
        </w:rPr>
        <w:pict w14:anchorId="4CA2445B">
          <v:rect id="_x0000_i1049" style="width:0;height:1.5pt" o:hralign="center" o:hrstd="t" o:hr="t" fillcolor="#a0a0a0" stroked="f"/>
        </w:pict>
      </w:r>
    </w:p>
    <w:p w14:paraId="28B894E5" w14:textId="77777777" w:rsidR="007736BB" w:rsidRPr="00615BB7" w:rsidRDefault="007736BB" w:rsidP="007736BB">
      <w:pPr>
        <w:rPr>
          <w:color w:val="000000" w:themeColor="text1"/>
        </w:rPr>
      </w:pPr>
      <w:r w:rsidRPr="00615BB7">
        <w:rPr>
          <w:color w:val="000000" w:themeColor="text1"/>
        </w:rPr>
        <w:t xml:space="preserve">1.24. </w:t>
      </w:r>
      <w:r w:rsidR="00B70AD4" w:rsidRPr="00615BB7">
        <w:rPr>
          <w:color w:val="000000" w:themeColor="text1"/>
        </w:rPr>
        <w:t>Service processes in a hospital emergency department include patient-centered processes such as registration, assessment, testing, discharge, and payment. A designed experiment</w:t>
      </w:r>
      <w:r w:rsidR="00060D05" w:rsidRPr="00615BB7">
        <w:rPr>
          <w:color w:val="000000" w:themeColor="text1"/>
        </w:rPr>
        <w:t xml:space="preserve">, </w:t>
      </w:r>
      <w:r w:rsidR="00B70AD4" w:rsidRPr="00615BB7">
        <w:rPr>
          <w:color w:val="000000" w:themeColor="text1"/>
        </w:rPr>
        <w:t>intentional</w:t>
      </w:r>
      <w:r w:rsidR="00060D05" w:rsidRPr="00615BB7">
        <w:rPr>
          <w:color w:val="000000" w:themeColor="text1"/>
        </w:rPr>
        <w:t>ly</w:t>
      </w:r>
      <w:r w:rsidR="00B70AD4" w:rsidRPr="00615BB7">
        <w:rPr>
          <w:color w:val="000000" w:themeColor="text1"/>
        </w:rPr>
        <w:t xml:space="preserve"> varying controllable input factors, could be used to improve any of these process.</w:t>
      </w:r>
      <w:r w:rsidR="00B25352">
        <w:rPr>
          <w:color w:val="000000" w:themeColor="text1"/>
        </w:rPr>
        <w:t xml:space="preserve"> </w:t>
      </w:r>
      <w:r w:rsidR="00B70AD4" w:rsidRPr="00615BB7">
        <w:rPr>
          <w:color w:val="000000" w:themeColor="text1"/>
        </w:rPr>
        <w:t xml:space="preserve">For this type of service, “factors” can include staffing schedules, physical layouts, </w:t>
      </w:r>
      <w:r w:rsidR="00060D05" w:rsidRPr="00615BB7">
        <w:rPr>
          <w:color w:val="000000" w:themeColor="text1"/>
        </w:rPr>
        <w:t xml:space="preserve">equipment, </w:t>
      </w:r>
      <w:r w:rsidR="001266D9" w:rsidRPr="00615BB7">
        <w:rPr>
          <w:color w:val="000000" w:themeColor="text1"/>
        </w:rPr>
        <w:t>and work</w:t>
      </w:r>
      <w:r w:rsidR="00060D05" w:rsidRPr="00615BB7">
        <w:rPr>
          <w:color w:val="000000" w:themeColor="text1"/>
        </w:rPr>
        <w:t xml:space="preserve"> methods – really anything about the process that potentially impacts the “quality” characteristic of interest. A designed experiment helps build out the “cause” and “effect” relationship needed to improve quality and performance. (Note that this answer does not include experimental studies of outcomes for various therapies and treatments; that is beyond the scope of the typical hospital emergency department.)</w:t>
      </w:r>
    </w:p>
    <w:p w14:paraId="4C34D3FB" w14:textId="77777777" w:rsidR="007736BB" w:rsidRPr="00615BB7" w:rsidRDefault="0080357D" w:rsidP="007736BB">
      <w:pPr>
        <w:rPr>
          <w:color w:val="000000" w:themeColor="text1"/>
        </w:rPr>
      </w:pPr>
      <w:r>
        <w:rPr>
          <w:rFonts w:cs="Calibri"/>
          <w:color w:val="000000" w:themeColor="text1"/>
        </w:rPr>
        <w:pict w14:anchorId="082533AC">
          <v:rect id="_x0000_i1050" style="width:0;height:1.5pt" o:hralign="center" o:hrstd="t" o:hr="t" fillcolor="#a0a0a0" stroked="f"/>
        </w:pict>
      </w:r>
    </w:p>
    <w:p w14:paraId="21B52644" w14:textId="77777777" w:rsidR="00D348FC" w:rsidRDefault="00D348FC">
      <w:pPr>
        <w:spacing w:after="160" w:line="259" w:lineRule="auto"/>
        <w:rPr>
          <w:color w:val="000000" w:themeColor="text1"/>
        </w:rPr>
      </w:pPr>
      <w:r>
        <w:rPr>
          <w:color w:val="000000" w:themeColor="text1"/>
        </w:rPr>
        <w:br w:type="page"/>
      </w:r>
    </w:p>
    <w:p w14:paraId="3D89CFA0" w14:textId="77777777" w:rsidR="002D0BE4" w:rsidRPr="00615BB7" w:rsidRDefault="007736BB" w:rsidP="007736BB">
      <w:pPr>
        <w:rPr>
          <w:color w:val="000000" w:themeColor="text1"/>
        </w:rPr>
      </w:pPr>
      <w:r w:rsidRPr="00615BB7">
        <w:rPr>
          <w:color w:val="000000" w:themeColor="text1"/>
        </w:rPr>
        <w:lastRenderedPageBreak/>
        <w:t xml:space="preserve">1.25. </w:t>
      </w:r>
      <w:r w:rsidR="002D0BE4" w:rsidRPr="00615BB7">
        <w:rPr>
          <w:color w:val="000000" w:themeColor="text1"/>
        </w:rPr>
        <w:t>To achieve a quality improvement from a 3.5-sigma level to a 6-sigma level in 2 years, a project improvement rate of 0.9878, or 98.78% is required.</w:t>
      </w:r>
    </w:p>
    <w:p w14:paraId="6AEF0D8E" w14:textId="77777777" w:rsidR="00A77799" w:rsidRPr="00615BB7" w:rsidRDefault="00A77799" w:rsidP="002D0BE4">
      <w:pPr>
        <w:pStyle w:val="ListParagraph"/>
        <w:numPr>
          <w:ilvl w:val="0"/>
          <w:numId w:val="9"/>
        </w:numPr>
        <w:rPr>
          <w:color w:val="000000" w:themeColor="text1"/>
        </w:rPr>
      </w:pPr>
      <w:r w:rsidRPr="00615BB7">
        <w:rPr>
          <w:color w:val="000000" w:themeColor="text1"/>
        </w:rPr>
        <w:t xml:space="preserve">“sigma-level” = Z-score + 1.5 </w:t>
      </w:r>
      <w:r w:rsidRPr="00615BB7">
        <w:rPr>
          <w:color w:val="000000" w:themeColor="text1"/>
        </w:rPr>
        <w:sym w:font="Symbol" w:char="F0AE"/>
      </w:r>
      <w:r w:rsidRPr="00615BB7">
        <w:rPr>
          <w:color w:val="000000" w:themeColor="text1"/>
        </w:rPr>
        <w:t xml:space="preserve"> Z-score = “sigma-level” – 1.5</w:t>
      </w:r>
    </w:p>
    <w:p w14:paraId="6FE7F805" w14:textId="77777777" w:rsidR="00A77799" w:rsidRPr="00615BB7" w:rsidRDefault="00A77799" w:rsidP="002D0BE4">
      <w:pPr>
        <w:pStyle w:val="ListParagraph"/>
        <w:numPr>
          <w:ilvl w:val="1"/>
          <w:numId w:val="9"/>
        </w:numPr>
        <w:rPr>
          <w:color w:val="000000" w:themeColor="text1"/>
        </w:rPr>
      </w:pPr>
      <w:r w:rsidRPr="00615BB7">
        <w:rPr>
          <w:color w:val="000000" w:themeColor="text1"/>
        </w:rPr>
        <w:t xml:space="preserve">For 6-sigma: Z-score = 6 – 1.5 = 4.5 </w:t>
      </w:r>
      <w:r w:rsidRPr="00615BB7">
        <w:rPr>
          <w:color w:val="000000" w:themeColor="text1"/>
        </w:rPr>
        <w:sym w:font="Symbol" w:char="F0AE"/>
      </w:r>
      <w:r w:rsidRPr="00615BB7">
        <w:rPr>
          <w:color w:val="000000" w:themeColor="text1"/>
        </w:rPr>
        <w:t xml:space="preserve"> Pr{z </w:t>
      </w:r>
      <w:r w:rsidRPr="00615BB7">
        <w:rPr>
          <w:color w:val="000000" w:themeColor="text1"/>
        </w:rPr>
        <w:sym w:font="Symbol" w:char="F0A3"/>
      </w:r>
      <w:r w:rsidRPr="00615BB7">
        <w:rPr>
          <w:color w:val="000000" w:themeColor="text1"/>
        </w:rPr>
        <w:t xml:space="preserve"> 4.5} = 0.99999660, or 3.4 ppm</w:t>
      </w:r>
    </w:p>
    <w:p w14:paraId="3122C656" w14:textId="77777777" w:rsidR="00A77799" w:rsidRPr="00615BB7" w:rsidRDefault="00A77799" w:rsidP="002D0BE4">
      <w:pPr>
        <w:pStyle w:val="ListParagraph"/>
        <w:numPr>
          <w:ilvl w:val="1"/>
          <w:numId w:val="9"/>
        </w:numPr>
        <w:rPr>
          <w:color w:val="000000" w:themeColor="text1"/>
        </w:rPr>
      </w:pPr>
      <w:r w:rsidRPr="00615BB7">
        <w:rPr>
          <w:color w:val="000000" w:themeColor="text1"/>
        </w:rPr>
        <w:t xml:space="preserve">For 3.5-sigma: Z-score = 3.5 – 1.5 = 2 </w:t>
      </w:r>
      <w:r w:rsidRPr="00615BB7">
        <w:rPr>
          <w:color w:val="000000" w:themeColor="text1"/>
        </w:rPr>
        <w:sym w:font="Symbol" w:char="F0AE"/>
      </w:r>
      <w:r w:rsidRPr="00615BB7">
        <w:rPr>
          <w:color w:val="000000" w:themeColor="text1"/>
        </w:rPr>
        <w:t xml:space="preserve"> Pr{z </w:t>
      </w:r>
      <w:r w:rsidRPr="00615BB7">
        <w:rPr>
          <w:color w:val="000000" w:themeColor="text1"/>
        </w:rPr>
        <w:sym w:font="Symbol" w:char="F0A3"/>
      </w:r>
      <w:r w:rsidRPr="00615BB7">
        <w:rPr>
          <w:color w:val="000000" w:themeColor="text1"/>
        </w:rPr>
        <w:t xml:space="preserve"> 2} = 0.97725, or 22,750 ppm</w:t>
      </w:r>
    </w:p>
    <w:p w14:paraId="1E1FA816" w14:textId="77777777" w:rsidR="00A77799" w:rsidRPr="00615BB7" w:rsidRDefault="00A77799" w:rsidP="002D0BE4">
      <w:pPr>
        <w:pStyle w:val="ListParagraph"/>
        <w:numPr>
          <w:ilvl w:val="0"/>
          <w:numId w:val="9"/>
        </w:numPr>
        <w:rPr>
          <w:color w:val="000000" w:themeColor="text1"/>
        </w:rPr>
      </w:pPr>
      <w:r w:rsidRPr="00615BB7">
        <w:rPr>
          <w:color w:val="000000" w:themeColor="text1"/>
        </w:rPr>
        <w:t>“sigma-level”</w:t>
      </w:r>
      <w:r w:rsidRPr="00615BB7">
        <w:rPr>
          <w:color w:val="000000" w:themeColor="text1"/>
          <w:vertAlign w:val="subscript"/>
        </w:rPr>
        <w:t>new</w:t>
      </w:r>
      <w:r w:rsidRPr="00615BB7">
        <w:rPr>
          <w:color w:val="000000" w:themeColor="text1"/>
        </w:rPr>
        <w:t xml:space="preserve"> = “sigma-level”</w:t>
      </w:r>
      <w:r w:rsidRPr="00615BB7">
        <w:rPr>
          <w:color w:val="000000" w:themeColor="text1"/>
          <w:vertAlign w:val="subscript"/>
        </w:rPr>
        <w:t xml:space="preserve">old </w:t>
      </w:r>
      <w:r w:rsidRPr="00615BB7">
        <w:rPr>
          <w:color w:val="000000" w:themeColor="text1"/>
        </w:rPr>
        <w:t>(1 –</w:t>
      </w:r>
      <w:r w:rsidR="002D0BE4" w:rsidRPr="00615BB7">
        <w:rPr>
          <w:color w:val="000000" w:themeColor="text1"/>
        </w:rPr>
        <w:t xml:space="preserve"> </w:t>
      </w:r>
      <w:r w:rsidRPr="00615BB7">
        <w:rPr>
          <w:color w:val="000000" w:themeColor="text1"/>
        </w:rPr>
        <w:t>rate)</w:t>
      </w:r>
      <w:r w:rsidRPr="00615BB7">
        <w:rPr>
          <w:color w:val="000000" w:themeColor="text1"/>
          <w:vertAlign w:val="superscript"/>
        </w:rPr>
        <w:t>years</w:t>
      </w:r>
      <w:r w:rsidRPr="00615BB7">
        <w:rPr>
          <w:color w:val="000000" w:themeColor="text1"/>
        </w:rPr>
        <w:t xml:space="preserve"> </w:t>
      </w:r>
      <w:r w:rsidRPr="00615BB7">
        <w:rPr>
          <w:color w:val="000000" w:themeColor="text1"/>
        </w:rPr>
        <w:sym w:font="Symbol" w:char="F0AE"/>
      </w:r>
      <w:r w:rsidRPr="00615BB7">
        <w:rPr>
          <w:color w:val="000000" w:themeColor="text1"/>
        </w:rPr>
        <w:t xml:space="preserve"> “rate” = 1 – (“sigma-level”</w:t>
      </w:r>
      <w:r w:rsidRPr="00615BB7">
        <w:rPr>
          <w:color w:val="000000" w:themeColor="text1"/>
          <w:vertAlign w:val="subscript"/>
        </w:rPr>
        <w:t>new</w:t>
      </w:r>
      <w:r w:rsidR="002D0BE4" w:rsidRPr="00615BB7">
        <w:rPr>
          <w:color w:val="000000" w:themeColor="text1"/>
        </w:rPr>
        <w:t>/</w:t>
      </w:r>
      <w:r w:rsidRPr="00615BB7">
        <w:rPr>
          <w:color w:val="000000" w:themeColor="text1"/>
        </w:rPr>
        <w:t>“sigma-level”</w:t>
      </w:r>
      <w:r w:rsidRPr="00615BB7">
        <w:rPr>
          <w:color w:val="000000" w:themeColor="text1"/>
          <w:vertAlign w:val="subscript"/>
        </w:rPr>
        <w:t>old</w:t>
      </w:r>
      <w:r w:rsidRPr="00615BB7">
        <w:rPr>
          <w:color w:val="000000" w:themeColor="text1"/>
        </w:rPr>
        <w:t>)</w:t>
      </w:r>
      <w:r w:rsidRPr="00615BB7">
        <w:rPr>
          <w:color w:val="000000" w:themeColor="text1"/>
          <w:vertAlign w:val="superscript"/>
        </w:rPr>
        <w:t>–years</w:t>
      </w:r>
      <w:r w:rsidRPr="00615BB7">
        <w:rPr>
          <w:color w:val="000000" w:themeColor="text1"/>
        </w:rPr>
        <w:t xml:space="preserve"> </w:t>
      </w:r>
    </w:p>
    <w:p w14:paraId="3F801B79" w14:textId="77777777" w:rsidR="00A77799" w:rsidRPr="00615BB7" w:rsidRDefault="00A77799" w:rsidP="002D0BE4">
      <w:pPr>
        <w:pStyle w:val="ListParagraph"/>
        <w:numPr>
          <w:ilvl w:val="1"/>
          <w:numId w:val="9"/>
        </w:numPr>
        <w:rPr>
          <w:color w:val="000000" w:themeColor="text1"/>
        </w:rPr>
      </w:pPr>
      <w:r w:rsidRPr="00615BB7">
        <w:rPr>
          <w:color w:val="000000" w:themeColor="text1"/>
        </w:rPr>
        <w:t>“rate” = 1 – (3.4</w:t>
      </w:r>
      <w:r w:rsidR="002D0BE4" w:rsidRPr="00615BB7">
        <w:rPr>
          <w:color w:val="000000" w:themeColor="text1"/>
        </w:rPr>
        <w:t>/22,750</w:t>
      </w:r>
      <w:r w:rsidRPr="00615BB7">
        <w:rPr>
          <w:color w:val="000000" w:themeColor="text1"/>
        </w:rPr>
        <w:t>)</w:t>
      </w:r>
      <w:r w:rsidRPr="00615BB7">
        <w:rPr>
          <w:color w:val="000000" w:themeColor="text1"/>
          <w:vertAlign w:val="superscript"/>
        </w:rPr>
        <w:t>–2</w:t>
      </w:r>
      <w:r w:rsidRPr="00615BB7">
        <w:rPr>
          <w:color w:val="000000" w:themeColor="text1"/>
        </w:rPr>
        <w:t xml:space="preserve"> = </w:t>
      </w:r>
      <w:r w:rsidR="002D0BE4" w:rsidRPr="00615BB7">
        <w:rPr>
          <w:color w:val="000000" w:themeColor="text1"/>
        </w:rPr>
        <w:t>0.9878</w:t>
      </w:r>
    </w:p>
    <w:p w14:paraId="30AAD5BD" w14:textId="77777777" w:rsidR="007736BB" w:rsidRPr="00615BB7" w:rsidRDefault="0080357D" w:rsidP="007736BB">
      <w:pPr>
        <w:rPr>
          <w:color w:val="000000" w:themeColor="text1"/>
        </w:rPr>
      </w:pPr>
      <w:r>
        <w:rPr>
          <w:rFonts w:cs="Calibri"/>
          <w:color w:val="000000" w:themeColor="text1"/>
        </w:rPr>
        <w:pict w14:anchorId="163C1472">
          <v:rect id="_x0000_i1051" style="width:0;height:1.5pt" o:hralign="center" o:hrstd="t" o:hr="t" fillcolor="#a0a0a0" stroked="f"/>
        </w:pict>
      </w:r>
    </w:p>
    <w:p w14:paraId="24D672E7" w14:textId="77777777" w:rsidR="007A37B5" w:rsidRDefault="007A37B5">
      <w:pPr>
        <w:spacing w:after="160" w:line="259" w:lineRule="auto"/>
        <w:rPr>
          <w:color w:val="000000" w:themeColor="text1"/>
        </w:rPr>
      </w:pPr>
      <w:r>
        <w:rPr>
          <w:color w:val="000000" w:themeColor="text1"/>
        </w:rPr>
        <w:br w:type="page"/>
      </w:r>
    </w:p>
    <w:p w14:paraId="5202C715" w14:textId="77777777" w:rsidR="00AE7801" w:rsidRPr="00615BB7" w:rsidRDefault="007736BB" w:rsidP="00AE7801">
      <w:pPr>
        <w:rPr>
          <w:color w:val="000000" w:themeColor="text1"/>
        </w:rPr>
      </w:pPr>
      <w:r w:rsidRPr="00615BB7">
        <w:rPr>
          <w:color w:val="000000" w:themeColor="text1"/>
        </w:rPr>
        <w:lastRenderedPageBreak/>
        <w:t xml:space="preserve">1.26. </w:t>
      </w:r>
      <w:r w:rsidR="002D0BE4" w:rsidRPr="00615BB7">
        <w:rPr>
          <w:color w:val="000000" w:themeColor="text1"/>
        </w:rPr>
        <w:t>Six-Sigma, whether “traditional</w:t>
      </w:r>
      <w:r w:rsidR="001F0A22" w:rsidRPr="00615BB7">
        <w:rPr>
          <w:color w:val="000000" w:themeColor="text1"/>
        </w:rPr>
        <w:t>,</w:t>
      </w:r>
      <w:r w:rsidR="002D0BE4" w:rsidRPr="00615BB7">
        <w:rPr>
          <w:color w:val="000000" w:themeColor="text1"/>
        </w:rPr>
        <w:t>” Lean</w:t>
      </w:r>
      <w:r w:rsidR="001F0A22" w:rsidRPr="00615BB7">
        <w:rPr>
          <w:color w:val="000000" w:themeColor="text1"/>
        </w:rPr>
        <w:t xml:space="preserve"> Six-Sigma</w:t>
      </w:r>
      <w:r w:rsidR="002D0BE4" w:rsidRPr="00615BB7">
        <w:rPr>
          <w:color w:val="000000" w:themeColor="text1"/>
        </w:rPr>
        <w:t>, or Design for Six Sigma, is not a quality management system.</w:t>
      </w:r>
      <w:r w:rsidR="00AE7801" w:rsidRPr="00615BB7">
        <w:rPr>
          <w:color w:val="000000" w:themeColor="text1"/>
        </w:rPr>
        <w:t xml:space="preserve"> </w:t>
      </w:r>
      <w:r w:rsidR="001F0A22" w:rsidRPr="00615BB7">
        <w:rPr>
          <w:color w:val="000000" w:themeColor="text1"/>
        </w:rPr>
        <w:t>It is one approach an organization can use to achieve high levels of process performance and significant business improvement. As stated in the textbook, the management system of an organization must be organized to direct the overall quality improvement philosophy and ensure its deployment in all aspects of the business. The Baldrige National Quality Program gives this explanation:</w:t>
      </w:r>
    </w:p>
    <w:p w14:paraId="4F9C4F30" w14:textId="77777777" w:rsidR="00AE7801" w:rsidRPr="00615BB7" w:rsidRDefault="00AE7801" w:rsidP="00AE7801">
      <w:pPr>
        <w:rPr>
          <w:color w:val="000000" w:themeColor="text1"/>
        </w:rPr>
      </w:pPr>
      <w:r w:rsidRPr="00615BB7">
        <w:rPr>
          <w:color w:val="000000" w:themeColor="text1"/>
        </w:rPr>
        <w:t>“Six Sigma, ISO 9001 Registration and the Baldrige Criteria for Performance Excellence each offer a different emphasis in helping organizations improve performance and increase customer satisfaction.</w:t>
      </w:r>
    </w:p>
    <w:p w14:paraId="3A96C71E" w14:textId="77777777" w:rsidR="00AE7801" w:rsidRPr="00615BB7" w:rsidRDefault="00AE7801" w:rsidP="00AE7801">
      <w:pPr>
        <w:rPr>
          <w:b/>
          <w:color w:val="000000" w:themeColor="text1"/>
        </w:rPr>
      </w:pPr>
      <w:r w:rsidRPr="00615BB7">
        <w:rPr>
          <w:b/>
          <w:color w:val="000000" w:themeColor="text1"/>
        </w:rPr>
        <w:t>Six Sigma</w:t>
      </w:r>
    </w:p>
    <w:p w14:paraId="4561AC34" w14:textId="77777777" w:rsidR="00AE7801" w:rsidRPr="00615BB7" w:rsidRDefault="00AE7801" w:rsidP="001F0A22">
      <w:pPr>
        <w:pStyle w:val="ListParagraph"/>
        <w:numPr>
          <w:ilvl w:val="0"/>
          <w:numId w:val="13"/>
        </w:numPr>
        <w:rPr>
          <w:color w:val="000000" w:themeColor="text1"/>
        </w:rPr>
      </w:pPr>
      <w:r w:rsidRPr="00615BB7">
        <w:rPr>
          <w:color w:val="000000" w:themeColor="text1"/>
        </w:rPr>
        <w:t>improves product, service and process quality through variability reduction and elimination of waste</w:t>
      </w:r>
    </w:p>
    <w:p w14:paraId="4F182CB8" w14:textId="77777777" w:rsidR="00AE7801" w:rsidRPr="00615BB7" w:rsidRDefault="00AE7801" w:rsidP="001F0A22">
      <w:pPr>
        <w:pStyle w:val="ListParagraph"/>
        <w:numPr>
          <w:ilvl w:val="0"/>
          <w:numId w:val="13"/>
        </w:numPr>
        <w:rPr>
          <w:color w:val="000000" w:themeColor="text1"/>
        </w:rPr>
      </w:pPr>
      <w:r w:rsidRPr="00615BB7">
        <w:rPr>
          <w:color w:val="000000" w:themeColor="text1"/>
        </w:rPr>
        <w:t>designs products and services that align customer needs with manufacturing capabilities</w:t>
      </w:r>
    </w:p>
    <w:p w14:paraId="6D7862E9" w14:textId="77777777" w:rsidR="00AE7801" w:rsidRPr="00615BB7" w:rsidRDefault="00AE7801" w:rsidP="00AE7801">
      <w:pPr>
        <w:rPr>
          <w:b/>
          <w:color w:val="000000" w:themeColor="text1"/>
        </w:rPr>
      </w:pPr>
      <w:r w:rsidRPr="00615BB7">
        <w:rPr>
          <w:b/>
          <w:color w:val="000000" w:themeColor="text1"/>
        </w:rPr>
        <w:t>ISO 9001 Registration</w:t>
      </w:r>
    </w:p>
    <w:p w14:paraId="3E777D34" w14:textId="77777777" w:rsidR="00AE7801" w:rsidRPr="00615BB7" w:rsidRDefault="00AE7801" w:rsidP="001F0A22">
      <w:pPr>
        <w:pStyle w:val="ListParagraph"/>
        <w:numPr>
          <w:ilvl w:val="0"/>
          <w:numId w:val="14"/>
        </w:numPr>
        <w:rPr>
          <w:color w:val="000000" w:themeColor="text1"/>
        </w:rPr>
      </w:pPr>
      <w:r w:rsidRPr="00615BB7">
        <w:rPr>
          <w:color w:val="000000" w:themeColor="text1"/>
        </w:rPr>
        <w:t>is a product/service conformity model for guaranteeing equity in the marketplace</w:t>
      </w:r>
    </w:p>
    <w:p w14:paraId="090B17C6" w14:textId="77777777" w:rsidR="00AE7801" w:rsidRPr="00615BB7" w:rsidRDefault="00AE7801" w:rsidP="001F0A22">
      <w:pPr>
        <w:pStyle w:val="ListParagraph"/>
        <w:numPr>
          <w:ilvl w:val="0"/>
          <w:numId w:val="14"/>
        </w:numPr>
        <w:rPr>
          <w:color w:val="000000" w:themeColor="text1"/>
        </w:rPr>
      </w:pPr>
      <w:r w:rsidRPr="00615BB7">
        <w:rPr>
          <w:color w:val="000000" w:themeColor="text1"/>
        </w:rPr>
        <w:t>concentrates on fixing quality system defects and product/service nonconformities</w:t>
      </w:r>
    </w:p>
    <w:p w14:paraId="099BBF48" w14:textId="77777777" w:rsidR="00AE7801" w:rsidRPr="00615BB7" w:rsidRDefault="00AE7801" w:rsidP="00AE7801">
      <w:pPr>
        <w:rPr>
          <w:b/>
          <w:color w:val="000000" w:themeColor="text1"/>
        </w:rPr>
      </w:pPr>
      <w:r w:rsidRPr="00615BB7">
        <w:rPr>
          <w:b/>
          <w:color w:val="000000" w:themeColor="text1"/>
        </w:rPr>
        <w:t>Baldrige Criteria for Performance Excellence</w:t>
      </w:r>
    </w:p>
    <w:p w14:paraId="3705D10C" w14:textId="77777777" w:rsidR="00AE7801" w:rsidRPr="00615BB7" w:rsidRDefault="00AE7801" w:rsidP="001F0A22">
      <w:pPr>
        <w:pStyle w:val="ListParagraph"/>
        <w:numPr>
          <w:ilvl w:val="0"/>
          <w:numId w:val="15"/>
        </w:numPr>
        <w:rPr>
          <w:color w:val="000000" w:themeColor="text1"/>
        </w:rPr>
      </w:pPr>
      <w:r w:rsidRPr="00615BB7">
        <w:rPr>
          <w:color w:val="000000" w:themeColor="text1"/>
        </w:rPr>
        <w:t>focus on performance excellence for the entire organization in an overall management framework</w:t>
      </w:r>
    </w:p>
    <w:p w14:paraId="7531936C" w14:textId="77777777" w:rsidR="00AE7801" w:rsidRPr="00615BB7" w:rsidRDefault="00AE7801" w:rsidP="001F0A22">
      <w:pPr>
        <w:pStyle w:val="ListParagraph"/>
        <w:numPr>
          <w:ilvl w:val="0"/>
          <w:numId w:val="15"/>
        </w:numPr>
        <w:rPr>
          <w:color w:val="000000" w:themeColor="text1"/>
        </w:rPr>
      </w:pPr>
      <w:r w:rsidRPr="00615BB7">
        <w:rPr>
          <w:color w:val="000000" w:themeColor="text1"/>
        </w:rPr>
        <w:t>identify and track all-important organizational results: customer, product/service, financial, human resource, and organizational effectiveness”</w:t>
      </w:r>
      <w:r w:rsidRPr="00615BB7">
        <w:rPr>
          <w:color w:val="000000" w:themeColor="text1"/>
          <w:vertAlign w:val="superscript"/>
        </w:rPr>
        <w:t>1</w:t>
      </w:r>
    </w:p>
    <w:p w14:paraId="09F17CD1" w14:textId="77777777" w:rsidR="005E7884" w:rsidRPr="00615BB7" w:rsidRDefault="00615BB7" w:rsidP="005E7884">
      <w:pPr>
        <w:rPr>
          <w:color w:val="000000" w:themeColor="text1"/>
          <w:sz w:val="20"/>
          <w:szCs w:val="20"/>
        </w:rPr>
      </w:pPr>
      <w:r>
        <w:rPr>
          <w:color w:val="000000" w:themeColor="text1"/>
          <w:sz w:val="20"/>
          <w:szCs w:val="20"/>
        </w:rPr>
        <w:t>1.</w:t>
      </w:r>
      <w:r w:rsidR="00AE7801" w:rsidRPr="00615BB7">
        <w:rPr>
          <w:color w:val="000000" w:themeColor="text1"/>
          <w:sz w:val="20"/>
          <w:szCs w:val="20"/>
        </w:rPr>
        <w:t xml:space="preserve"> Baldrige National Quality Program (2002). CEO Issue Sheet: Baldrige, Six Sigma, &amp; ISO. Summer, </w:t>
      </w:r>
      <w:hyperlink r:id="rId10" w:history="1">
        <w:r w:rsidR="005E7884" w:rsidRPr="00615BB7">
          <w:rPr>
            <w:rStyle w:val="Hyperlink"/>
            <w:color w:val="000000" w:themeColor="text1"/>
            <w:sz w:val="20"/>
            <w:szCs w:val="20"/>
          </w:rPr>
          <w:t>http://www.nist.gov/baldrige/publications/upload/Issue_Sheet_SS.pdf</w:t>
        </w:r>
      </w:hyperlink>
    </w:p>
    <w:p w14:paraId="104E04AB" w14:textId="77777777" w:rsidR="00FC6BE4" w:rsidRDefault="00FC6BE4" w:rsidP="007736BB">
      <w:pPr>
        <w:rPr>
          <w:rFonts w:cs="Calibri"/>
          <w:color w:val="000000" w:themeColor="text1"/>
        </w:rPr>
      </w:pPr>
      <w:r>
        <w:rPr>
          <w:color w:val="000000" w:themeColor="text1"/>
        </w:rPr>
        <w:t>(</w:t>
      </w:r>
      <w:r w:rsidRPr="00615BB7">
        <w:rPr>
          <w:color w:val="000000" w:themeColor="text1"/>
        </w:rPr>
        <w:t>Answers may vary based on experience.</w:t>
      </w:r>
      <w:r>
        <w:rPr>
          <w:color w:val="000000" w:themeColor="text1"/>
        </w:rPr>
        <w:t>)</w:t>
      </w:r>
    </w:p>
    <w:p w14:paraId="1C15C414" w14:textId="77777777" w:rsidR="007A37B5" w:rsidRDefault="0080357D" w:rsidP="007736BB">
      <w:pPr>
        <w:rPr>
          <w:rFonts w:cs="Calibri"/>
          <w:color w:val="000000" w:themeColor="text1"/>
        </w:rPr>
      </w:pPr>
      <w:r>
        <w:rPr>
          <w:rFonts w:cs="Calibri"/>
          <w:color w:val="000000" w:themeColor="text1"/>
        </w:rPr>
        <w:pict w14:anchorId="19E90D6B">
          <v:rect id="_x0000_i1052" style="width:0;height:1.5pt" o:hralign="center" o:hrstd="t" o:hr="t" fillcolor="#a0a0a0" stroked="f"/>
        </w:pict>
      </w:r>
    </w:p>
    <w:p w14:paraId="0A0FF056" w14:textId="77777777" w:rsidR="007A37B5" w:rsidRDefault="007A37B5" w:rsidP="007A37B5">
      <w:r>
        <w:br w:type="page"/>
      </w:r>
    </w:p>
    <w:p w14:paraId="2083C825" w14:textId="77777777" w:rsidR="007736BB" w:rsidRPr="00200AED" w:rsidRDefault="007736BB" w:rsidP="007736BB">
      <w:pPr>
        <w:rPr>
          <w:color w:val="000000" w:themeColor="text1"/>
          <w:sz w:val="20"/>
          <w:szCs w:val="20"/>
        </w:rPr>
      </w:pPr>
      <w:r w:rsidRPr="00615BB7">
        <w:rPr>
          <w:color w:val="000000" w:themeColor="text1"/>
        </w:rPr>
        <w:lastRenderedPageBreak/>
        <w:t xml:space="preserve">1.27. </w:t>
      </w:r>
      <w:r w:rsidR="005E7884" w:rsidRPr="00615BB7">
        <w:rPr>
          <w:color w:val="000000" w:themeColor="text1"/>
        </w:rPr>
        <w:t>While ISO certification is not assurance that good quality, safe, or reliable products are delivered to consumers, it remains an activity pursued by many organizations worldwide. There may be a number of reasons, including</w:t>
      </w:r>
    </w:p>
    <w:p w14:paraId="7AA1F00E" w14:textId="77777777" w:rsidR="005E7884" w:rsidRPr="00615BB7" w:rsidRDefault="005E7884" w:rsidP="00BE11C6">
      <w:pPr>
        <w:pStyle w:val="ListParagraph"/>
        <w:numPr>
          <w:ilvl w:val="0"/>
          <w:numId w:val="16"/>
        </w:numPr>
        <w:rPr>
          <w:color w:val="000000" w:themeColor="text1"/>
        </w:rPr>
      </w:pPr>
      <w:r w:rsidRPr="00615BB7">
        <w:rPr>
          <w:color w:val="000000" w:themeColor="text1"/>
        </w:rPr>
        <w:t>Much of the focus of ISO 9000 is on formal documentation of the quality system, which can require extensive effort to meet requirements. This may come at the expense of actually reducing variability and improving processes and products.</w:t>
      </w:r>
    </w:p>
    <w:p w14:paraId="31834744" w14:textId="77777777" w:rsidR="005E7884" w:rsidRPr="00615BB7" w:rsidRDefault="005E7884" w:rsidP="00BE11C6">
      <w:pPr>
        <w:pStyle w:val="ListParagraph"/>
        <w:numPr>
          <w:ilvl w:val="0"/>
          <w:numId w:val="16"/>
        </w:numPr>
        <w:rPr>
          <w:color w:val="000000" w:themeColor="text1"/>
        </w:rPr>
      </w:pPr>
      <w:r w:rsidRPr="00615BB7">
        <w:rPr>
          <w:color w:val="000000" w:themeColor="text1"/>
        </w:rPr>
        <w:t>F</w:t>
      </w:r>
      <w:r w:rsidR="00BE11C6" w:rsidRPr="00615BB7">
        <w:rPr>
          <w:color w:val="000000" w:themeColor="text1"/>
        </w:rPr>
        <w:t>or many organizations, ISO 9001 certification is a “condition of business,” meaning the organization’s quality system must be certified to be considered as a supplier.</w:t>
      </w:r>
    </w:p>
    <w:p w14:paraId="1451D10D" w14:textId="77777777" w:rsidR="00BE11C6" w:rsidRDefault="00BE11C6" w:rsidP="00BE11C6">
      <w:pPr>
        <w:pStyle w:val="ListParagraph"/>
        <w:numPr>
          <w:ilvl w:val="0"/>
          <w:numId w:val="16"/>
        </w:numPr>
        <w:rPr>
          <w:color w:val="000000" w:themeColor="text1"/>
        </w:rPr>
      </w:pPr>
      <w:r w:rsidRPr="00615BB7">
        <w:rPr>
          <w:color w:val="000000" w:themeColor="text1"/>
        </w:rPr>
        <w:t xml:space="preserve">Certification of a quality system by a third-party auditor can be used to differentiate an organization from competitors and serve as a marketing advantage. </w:t>
      </w:r>
    </w:p>
    <w:p w14:paraId="21CD8EEE" w14:textId="77777777" w:rsidR="00FC6BE4" w:rsidRPr="00FC6BE4" w:rsidRDefault="00FC6BE4" w:rsidP="00FC6BE4">
      <w:pPr>
        <w:rPr>
          <w:color w:val="000000" w:themeColor="text1"/>
        </w:rPr>
      </w:pPr>
      <w:r>
        <w:rPr>
          <w:color w:val="000000" w:themeColor="text1"/>
        </w:rPr>
        <w:t>(</w:t>
      </w:r>
      <w:r w:rsidRPr="00615BB7">
        <w:rPr>
          <w:color w:val="000000" w:themeColor="text1"/>
        </w:rPr>
        <w:t xml:space="preserve">Answers may vary </w:t>
      </w:r>
      <w:r>
        <w:rPr>
          <w:color w:val="000000" w:themeColor="text1"/>
        </w:rPr>
        <w:t>with</w:t>
      </w:r>
      <w:r w:rsidRPr="00615BB7">
        <w:rPr>
          <w:color w:val="000000" w:themeColor="text1"/>
        </w:rPr>
        <w:t xml:space="preserve"> experience.</w:t>
      </w:r>
      <w:r>
        <w:rPr>
          <w:color w:val="000000" w:themeColor="text1"/>
        </w:rPr>
        <w:t>)</w:t>
      </w:r>
    </w:p>
    <w:p w14:paraId="65F10492" w14:textId="77777777" w:rsidR="007736BB" w:rsidRPr="00615BB7" w:rsidRDefault="0080357D" w:rsidP="007736BB">
      <w:pPr>
        <w:rPr>
          <w:color w:val="000000" w:themeColor="text1"/>
        </w:rPr>
      </w:pPr>
      <w:r>
        <w:rPr>
          <w:rFonts w:cs="Calibri"/>
          <w:color w:val="000000" w:themeColor="text1"/>
        </w:rPr>
        <w:pict w14:anchorId="1CB47799">
          <v:rect id="_x0000_i1053" style="width:0;height:1.5pt" o:hralign="center" o:hrstd="t" o:hr="t" fillcolor="#a0a0a0" stroked="f"/>
        </w:pict>
      </w:r>
    </w:p>
    <w:p w14:paraId="6A493326" w14:textId="77777777" w:rsidR="007736BB" w:rsidRPr="00615BB7" w:rsidRDefault="007736BB" w:rsidP="007736BB">
      <w:pPr>
        <w:rPr>
          <w:color w:val="000000" w:themeColor="text1"/>
        </w:rPr>
      </w:pPr>
      <w:r w:rsidRPr="00615BB7">
        <w:rPr>
          <w:color w:val="000000" w:themeColor="text1"/>
        </w:rPr>
        <w:t>1.28. Provide an example from your own experience where excessive variability can result in unacceptable performance of a product or service.</w:t>
      </w:r>
    </w:p>
    <w:p w14:paraId="153C180B" w14:textId="77777777" w:rsidR="007736BB" w:rsidRPr="00615BB7" w:rsidRDefault="00FC6BE4" w:rsidP="007736BB">
      <w:pPr>
        <w:rPr>
          <w:color w:val="000000" w:themeColor="text1"/>
        </w:rPr>
      </w:pPr>
      <w:r>
        <w:rPr>
          <w:color w:val="000000" w:themeColor="text1"/>
        </w:rPr>
        <w:t>(</w:t>
      </w:r>
      <w:r w:rsidR="00BE11C6" w:rsidRPr="00615BB7">
        <w:rPr>
          <w:color w:val="000000" w:themeColor="text1"/>
        </w:rPr>
        <w:t>Answers will vary based on experience.</w:t>
      </w:r>
      <w:r>
        <w:rPr>
          <w:color w:val="000000" w:themeColor="text1"/>
        </w:rPr>
        <w:t>)</w:t>
      </w:r>
    </w:p>
    <w:p w14:paraId="3D730C4D" w14:textId="77777777" w:rsidR="007736BB" w:rsidRPr="00615BB7" w:rsidRDefault="0080357D" w:rsidP="007736BB">
      <w:pPr>
        <w:rPr>
          <w:rFonts w:cs="Calibri"/>
          <w:color w:val="000000" w:themeColor="text1"/>
        </w:rPr>
      </w:pPr>
      <w:r>
        <w:rPr>
          <w:rFonts w:cs="Calibri"/>
          <w:color w:val="000000" w:themeColor="text1"/>
        </w:rPr>
        <w:pict w14:anchorId="525CE520">
          <v:rect id="_x0000_i1054" style="width:0;height:1.5pt" o:hralign="center" o:hrstd="t" o:hr="t" fillcolor="#a0a0a0" stroked="f"/>
        </w:pict>
      </w:r>
    </w:p>
    <w:p w14:paraId="01ABC98E" w14:textId="77777777" w:rsidR="00C30CC6" w:rsidRPr="00615BB7" w:rsidRDefault="00C30CC6" w:rsidP="0022136E">
      <w:pPr>
        <w:rPr>
          <w:rFonts w:cstheme="minorHAnsi"/>
          <w:color w:val="000000" w:themeColor="text1"/>
        </w:rPr>
      </w:pPr>
      <w:r w:rsidRPr="00615BB7">
        <w:rPr>
          <w:rFonts w:cstheme="minorHAnsi"/>
          <w:color w:val="000000" w:themeColor="text1"/>
        </w:rPr>
        <w:br w:type="page"/>
      </w:r>
    </w:p>
    <w:p w14:paraId="36600F6C" w14:textId="77777777" w:rsidR="00A523EF" w:rsidRPr="00615BB7" w:rsidRDefault="00C30CC6" w:rsidP="0022136E">
      <w:pPr>
        <w:pStyle w:val="Heading1"/>
        <w:rPr>
          <w:rFonts w:cstheme="minorHAnsi"/>
          <w:color w:val="000000" w:themeColor="text1"/>
        </w:rPr>
      </w:pPr>
      <w:r w:rsidRPr="00615BB7">
        <w:rPr>
          <w:rFonts w:cstheme="minorHAnsi"/>
          <w:color w:val="000000" w:themeColor="text1"/>
        </w:rPr>
        <w:lastRenderedPageBreak/>
        <w:t xml:space="preserve">Chapter </w:t>
      </w:r>
      <w:r w:rsidR="007736BB" w:rsidRPr="00615BB7">
        <w:rPr>
          <w:rFonts w:cstheme="minorHAnsi"/>
          <w:color w:val="000000" w:themeColor="text1"/>
        </w:rPr>
        <w:t>1</w:t>
      </w:r>
      <w:r w:rsidRPr="00615BB7">
        <w:rPr>
          <w:rFonts w:cstheme="minorHAnsi"/>
          <w:color w:val="000000" w:themeColor="text1"/>
        </w:rPr>
        <w:t xml:space="preserve"> Reserved Exercises</w:t>
      </w:r>
    </w:p>
    <w:p w14:paraId="1E3C7CFA" w14:textId="77777777" w:rsidR="007736BB" w:rsidRPr="00615BB7" w:rsidRDefault="007736BB" w:rsidP="007736BB">
      <w:pPr>
        <w:rPr>
          <w:rFonts w:cs="Calibri"/>
          <w:color w:val="000000" w:themeColor="text1"/>
        </w:rPr>
      </w:pPr>
      <w:r w:rsidRPr="00615BB7">
        <w:rPr>
          <w:color w:val="000000" w:themeColor="text1"/>
        </w:rPr>
        <w:t xml:space="preserve">1.1R. </w:t>
      </w:r>
      <w:r w:rsidR="004505A2" w:rsidRPr="00615BB7">
        <w:rPr>
          <w:color w:val="000000" w:themeColor="text1"/>
        </w:rPr>
        <w:t>Yes. There is a difference between quality for a manufactured product and quality for a service. To describe quality for a service, three dimensions are added to the eight used to describe quality for manufactured product. These three dimensions assess the interaction between the service provider and the customer: Responsiveness (how long did it take, how helpful was the service provider); Professionalism (what skills and knowledge did the service provider have); and Attentiveness (are needs and concerns important and carefully addressed).</w:t>
      </w:r>
      <w:r w:rsidR="0080357D">
        <w:rPr>
          <w:rFonts w:cs="Calibri"/>
          <w:color w:val="000000" w:themeColor="text1"/>
        </w:rPr>
        <w:pict w14:anchorId="50CECD79">
          <v:rect id="_x0000_i1055" style="width:0;height:1.5pt" o:hralign="center" o:hrstd="t" o:hr="t" fillcolor="#a0a0a0" stroked="f"/>
        </w:pict>
      </w:r>
    </w:p>
    <w:p w14:paraId="11934C07" w14:textId="77777777" w:rsidR="004D7824" w:rsidRPr="00615BB7" w:rsidRDefault="007736BB" w:rsidP="007736BB">
      <w:pPr>
        <w:rPr>
          <w:color w:val="000000" w:themeColor="text1"/>
        </w:rPr>
      </w:pPr>
      <w:r w:rsidRPr="00615BB7">
        <w:rPr>
          <w:color w:val="000000" w:themeColor="text1"/>
        </w:rPr>
        <w:t xml:space="preserve">1.2R. </w:t>
      </w:r>
      <w:r w:rsidR="004D7824" w:rsidRPr="00615BB7">
        <w:rPr>
          <w:color w:val="000000" w:themeColor="text1"/>
        </w:rPr>
        <w:t>The Deming philosophy may not be more or less focused on statistical methods than Juran’s, but differently focused.</w:t>
      </w:r>
    </w:p>
    <w:p w14:paraId="5AD86DC7" w14:textId="77777777" w:rsidR="007736BB" w:rsidRPr="00615BB7" w:rsidRDefault="00D742A0" w:rsidP="007736BB">
      <w:pPr>
        <w:rPr>
          <w:rFonts w:cs="Calibri"/>
          <w:color w:val="000000" w:themeColor="text1"/>
        </w:rPr>
      </w:pPr>
      <w:r w:rsidRPr="00615BB7">
        <w:rPr>
          <w:color w:val="000000" w:themeColor="text1"/>
        </w:rPr>
        <w:t>After World War II, Deming was a consultant to Japanese industries and convinced their top management of the power of statistical methods and the importance of quality as a competitive weapon.</w:t>
      </w:r>
      <w:r w:rsidR="00266D78" w:rsidRPr="00615BB7">
        <w:rPr>
          <w:color w:val="000000" w:themeColor="text1"/>
        </w:rPr>
        <w:t xml:space="preserve"> </w:t>
      </w:r>
      <w:r w:rsidR="004D7824" w:rsidRPr="00615BB7">
        <w:rPr>
          <w:color w:val="000000" w:themeColor="text1"/>
        </w:rPr>
        <w:t>H</w:t>
      </w:r>
      <w:r w:rsidRPr="00615BB7">
        <w:rPr>
          <w:color w:val="000000" w:themeColor="text1"/>
        </w:rPr>
        <w:t>e also firmly believed that the responsibility for quality rested with management, and that the organizational change needed to improve quality required management action. Deming’s philosophy was a message to management: “14 points,” “Seven deadly diseases of management,” as well as “obstacles to success.”</w:t>
      </w:r>
      <w:r w:rsidR="00266D78" w:rsidRPr="00615BB7">
        <w:rPr>
          <w:color w:val="000000" w:themeColor="text1"/>
        </w:rPr>
        <w:t xml:space="preserve"> </w:t>
      </w:r>
      <w:r w:rsidR="006864C7">
        <w:rPr>
          <w:color w:val="000000" w:themeColor="text1"/>
        </w:rPr>
        <w:t>Some may find it easier to align specific s</w:t>
      </w:r>
      <w:r w:rsidR="004D7824" w:rsidRPr="00615BB7">
        <w:rPr>
          <w:color w:val="000000" w:themeColor="text1"/>
        </w:rPr>
        <w:t>tatistical methods with the Juran Trilogy of Planning, Control, and Improvement.</w:t>
      </w:r>
      <w:r w:rsidR="0080357D">
        <w:rPr>
          <w:rFonts w:cs="Calibri"/>
          <w:color w:val="000000" w:themeColor="text1"/>
        </w:rPr>
        <w:pict w14:anchorId="28AD746C">
          <v:rect id="_x0000_i1056" style="width:0;height:1.5pt" o:hralign="center" o:hrstd="t" o:hr="t" fillcolor="#a0a0a0" stroked="f"/>
        </w:pict>
      </w:r>
    </w:p>
    <w:p w14:paraId="3BF83ED7" w14:textId="77777777" w:rsidR="007736BB" w:rsidRPr="00615BB7" w:rsidRDefault="007736BB" w:rsidP="007736BB">
      <w:pPr>
        <w:rPr>
          <w:rFonts w:cs="Calibri"/>
          <w:color w:val="000000" w:themeColor="text1"/>
        </w:rPr>
      </w:pPr>
      <w:r w:rsidRPr="00615BB7">
        <w:rPr>
          <w:color w:val="000000" w:themeColor="text1"/>
        </w:rPr>
        <w:t xml:space="preserve">1.3R. </w:t>
      </w:r>
      <w:r w:rsidR="004D7824" w:rsidRPr="00615BB7">
        <w:rPr>
          <w:color w:val="000000" w:themeColor="text1"/>
        </w:rPr>
        <w:t xml:space="preserve">Quality planning, quality assurance, and quality control and improvement refer to the three activities of a quality management system. </w:t>
      </w:r>
      <w:r w:rsidR="004D7824" w:rsidRPr="00615BB7">
        <w:rPr>
          <w:b/>
          <w:color w:val="000000" w:themeColor="text1"/>
        </w:rPr>
        <w:t>Quality planning</w:t>
      </w:r>
      <w:r w:rsidR="004D7824" w:rsidRPr="00615BB7">
        <w:rPr>
          <w:color w:val="000000" w:themeColor="text1"/>
        </w:rPr>
        <w:t xml:space="preserve"> is a strategic activity</w:t>
      </w:r>
      <w:r w:rsidR="00664A57" w:rsidRPr="00615BB7">
        <w:rPr>
          <w:color w:val="000000" w:themeColor="text1"/>
        </w:rPr>
        <w:t xml:space="preserve"> that involves identifying customers and their needs, and determining how these products (or services) are produced and delivered. </w:t>
      </w:r>
      <w:r w:rsidR="00664A57" w:rsidRPr="00615BB7">
        <w:rPr>
          <w:b/>
          <w:color w:val="000000" w:themeColor="text1"/>
        </w:rPr>
        <w:t>Quality assurance</w:t>
      </w:r>
      <w:r w:rsidR="00664A57" w:rsidRPr="00615BB7">
        <w:rPr>
          <w:color w:val="000000" w:themeColor="text1"/>
        </w:rPr>
        <w:t xml:space="preserve"> refers to the set of activities that ensures the necessary level of quality in products and services are properly maintained (including documentation of the quality system), as well as resolution of supplier and customer quality issues. </w:t>
      </w:r>
      <w:r w:rsidR="00664A57" w:rsidRPr="00615BB7">
        <w:rPr>
          <w:b/>
          <w:color w:val="000000" w:themeColor="text1"/>
        </w:rPr>
        <w:t>Quality control and improvement</w:t>
      </w:r>
      <w:r w:rsidR="00664A57" w:rsidRPr="00615BB7">
        <w:rPr>
          <w:color w:val="000000" w:themeColor="text1"/>
        </w:rPr>
        <w:t xml:space="preserve"> involves the set of activities used to ensure the products and services meet requirements and are improved on a continuous</w:t>
      </w:r>
      <w:r w:rsidR="006864C7">
        <w:rPr>
          <w:color w:val="000000" w:themeColor="text1"/>
        </w:rPr>
        <w:t> </w:t>
      </w:r>
      <w:r w:rsidR="00664A57" w:rsidRPr="00615BB7">
        <w:rPr>
          <w:color w:val="000000" w:themeColor="text1"/>
        </w:rPr>
        <w:t>basis.</w:t>
      </w:r>
      <w:r w:rsidR="0080357D">
        <w:rPr>
          <w:rFonts w:cs="Calibri"/>
          <w:color w:val="000000" w:themeColor="text1"/>
        </w:rPr>
        <w:pict w14:anchorId="2158286E">
          <v:rect id="_x0000_i1057" style="width:0;height:1.5pt" o:hralign="center" o:hrstd="t" o:hr="t" fillcolor="#a0a0a0" stroked="f"/>
        </w:pict>
      </w:r>
    </w:p>
    <w:p w14:paraId="3D8F85E3" w14:textId="77777777" w:rsidR="007A37B5" w:rsidRDefault="007A37B5">
      <w:pPr>
        <w:spacing w:after="160" w:line="259" w:lineRule="auto"/>
        <w:rPr>
          <w:color w:val="000000" w:themeColor="text1"/>
        </w:rPr>
      </w:pPr>
      <w:r>
        <w:rPr>
          <w:color w:val="000000" w:themeColor="text1"/>
        </w:rPr>
        <w:br w:type="page"/>
      </w:r>
    </w:p>
    <w:p w14:paraId="46102FC1" w14:textId="77777777" w:rsidR="007736BB" w:rsidRPr="00615BB7" w:rsidRDefault="007736BB" w:rsidP="007736BB">
      <w:pPr>
        <w:rPr>
          <w:color w:val="000000" w:themeColor="text1"/>
        </w:rPr>
      </w:pPr>
      <w:r w:rsidRPr="00615BB7">
        <w:rPr>
          <w:color w:val="000000" w:themeColor="text1"/>
        </w:rPr>
        <w:lastRenderedPageBreak/>
        <w:t xml:space="preserve">1.4R. </w:t>
      </w:r>
      <w:r w:rsidR="00033BE3" w:rsidRPr="00615BB7">
        <w:rPr>
          <w:color w:val="000000" w:themeColor="text1"/>
        </w:rPr>
        <w:t xml:space="preserve">Whether internal failure costs are more or less important than external failure costs </w:t>
      </w:r>
      <w:proofErr w:type="gramStart"/>
      <w:r w:rsidR="00033BE3" w:rsidRPr="00615BB7">
        <w:rPr>
          <w:color w:val="000000" w:themeColor="text1"/>
        </w:rPr>
        <w:t>depend</w:t>
      </w:r>
      <w:r w:rsidR="007E6160" w:rsidRPr="00615BB7">
        <w:rPr>
          <w:color w:val="000000" w:themeColor="text1"/>
        </w:rPr>
        <w:t>s</w:t>
      </w:r>
      <w:proofErr w:type="gramEnd"/>
      <w:r w:rsidR="00033BE3" w:rsidRPr="00615BB7">
        <w:rPr>
          <w:color w:val="000000" w:themeColor="text1"/>
        </w:rPr>
        <w:t xml:space="preserve"> on how large </w:t>
      </w:r>
      <w:r w:rsidR="007E6160" w:rsidRPr="00615BB7">
        <w:rPr>
          <w:color w:val="000000" w:themeColor="text1"/>
        </w:rPr>
        <w:t>those costs are. Note that external failure costs do consider liability costs as well as indirect costs incurred because of customer dissatisfaction</w:t>
      </w:r>
      <w:r w:rsidR="00033BE3" w:rsidRPr="00615BB7">
        <w:rPr>
          <w:color w:val="000000" w:themeColor="text1"/>
        </w:rPr>
        <w:t xml:space="preserve">. A Pareto analysis is often done to identify the most impactful improvement opportunities. </w:t>
      </w:r>
      <w:r w:rsidR="007E6160" w:rsidRPr="00615BB7">
        <w:rPr>
          <w:color w:val="000000" w:themeColor="text1"/>
        </w:rPr>
        <w:t xml:space="preserve">If the objective is to reduce the cost of quality, then projects should focus on the largest costs. This analysis should include any leverage effect that results from investment in prevention and appraisal, which can also reduce internal and external failures. Additional leverage may also be gained by reducing internal failures which in turn, reduces external failures, say through variability reduction, </w:t>
      </w:r>
    </w:p>
    <w:p w14:paraId="7604D43B" w14:textId="77777777" w:rsidR="007736BB" w:rsidRPr="00615BB7" w:rsidRDefault="0080357D" w:rsidP="007736BB">
      <w:pPr>
        <w:rPr>
          <w:rFonts w:cs="Calibri"/>
          <w:color w:val="000000" w:themeColor="text1"/>
        </w:rPr>
      </w:pPr>
      <w:r>
        <w:rPr>
          <w:rFonts w:cs="Calibri"/>
          <w:color w:val="000000" w:themeColor="text1"/>
        </w:rPr>
        <w:pict w14:anchorId="4E13CB98">
          <v:rect id="_x0000_i1058" style="width:0;height:1.5pt" o:hralign="center" o:hrstd="t" o:hr="t" fillcolor="#a0a0a0" stroked="f"/>
        </w:pict>
      </w:r>
    </w:p>
    <w:p w14:paraId="324EC276" w14:textId="77777777" w:rsidR="00A41540" w:rsidRPr="00615BB7" w:rsidRDefault="007736BB" w:rsidP="007736BB">
      <w:pPr>
        <w:rPr>
          <w:rFonts w:cs="Calibri"/>
          <w:color w:val="000000" w:themeColor="text1"/>
        </w:rPr>
      </w:pPr>
      <w:r w:rsidRPr="00615BB7">
        <w:rPr>
          <w:color w:val="000000" w:themeColor="text1"/>
        </w:rPr>
        <w:t xml:space="preserve">1.5R. </w:t>
      </w:r>
      <w:r w:rsidR="00B868BE" w:rsidRPr="00615BB7">
        <w:rPr>
          <w:rFonts w:cs="Calibri"/>
          <w:color w:val="000000" w:themeColor="text1"/>
        </w:rPr>
        <w:t xml:space="preserve">Assigning the responsibility of quality to a single </w:t>
      </w:r>
      <w:r w:rsidR="00A41540" w:rsidRPr="00615BB7">
        <w:rPr>
          <w:rFonts w:cs="Calibri"/>
          <w:color w:val="000000" w:themeColor="text1"/>
        </w:rPr>
        <w:t>unit</w:t>
      </w:r>
      <w:r w:rsidR="00B868BE" w:rsidRPr="00615BB7">
        <w:rPr>
          <w:rFonts w:cs="Calibri"/>
          <w:color w:val="000000" w:themeColor="text1"/>
        </w:rPr>
        <w:t xml:space="preserve"> ignores the fact that quality planning</w:t>
      </w:r>
      <w:r w:rsidR="00A41540" w:rsidRPr="00615BB7">
        <w:rPr>
          <w:rFonts w:cs="Calibri"/>
          <w:color w:val="000000" w:themeColor="text1"/>
        </w:rPr>
        <w:t>, quality assurance, and quality control</w:t>
      </w:r>
      <w:r w:rsidR="00B868BE" w:rsidRPr="00615BB7">
        <w:rPr>
          <w:rFonts w:cs="Calibri"/>
          <w:color w:val="000000" w:themeColor="text1"/>
        </w:rPr>
        <w:t xml:space="preserve"> and improvement are broad functions</w:t>
      </w:r>
      <w:r w:rsidR="00A41540" w:rsidRPr="00615BB7">
        <w:rPr>
          <w:rFonts w:cs="Calibri"/>
          <w:color w:val="000000" w:themeColor="text1"/>
        </w:rPr>
        <w:t>, requiring top management commitment and implementation throughout an organizational system.</w:t>
      </w:r>
    </w:p>
    <w:p w14:paraId="1286F96B" w14:textId="77777777" w:rsidR="00B868BE" w:rsidRPr="00615BB7" w:rsidRDefault="00B868BE" w:rsidP="007736BB">
      <w:pPr>
        <w:rPr>
          <w:rFonts w:cs="Calibri"/>
          <w:color w:val="000000" w:themeColor="text1"/>
        </w:rPr>
      </w:pPr>
      <w:r w:rsidRPr="00615BB7">
        <w:rPr>
          <w:rFonts w:cs="Calibri"/>
          <w:color w:val="000000" w:themeColor="text1"/>
        </w:rPr>
        <w:t>The philosophies of Deming, Juran, and Feigenbaum imply that responsibility for quality spans the entire organization.</w:t>
      </w:r>
      <w:r w:rsidR="00A41540" w:rsidRPr="00615BB7">
        <w:rPr>
          <w:rFonts w:cs="Calibri"/>
          <w:color w:val="000000" w:themeColor="text1"/>
        </w:rPr>
        <w:t xml:space="preserve"> Deming highlights this in points #3 (do not rely on mass inspection to control quality) and #9 (breakdown the barriers between the functional areas of the business), and also describes one obstacle to success “Reliance on the quality control department to take care of all quality problems.”</w:t>
      </w:r>
    </w:p>
    <w:p w14:paraId="5F1B3B76" w14:textId="77777777" w:rsidR="007736BB" w:rsidRPr="00615BB7" w:rsidRDefault="0080357D" w:rsidP="007736BB">
      <w:pPr>
        <w:rPr>
          <w:rFonts w:cs="Calibri"/>
          <w:color w:val="000000" w:themeColor="text1"/>
        </w:rPr>
      </w:pPr>
      <w:r>
        <w:rPr>
          <w:rFonts w:cs="Calibri"/>
          <w:color w:val="000000" w:themeColor="text1"/>
        </w:rPr>
        <w:pict w14:anchorId="68765292">
          <v:rect id="_x0000_i1059" style="width:0;height:1.5pt" o:hralign="center" o:hrstd="t" o:hr="t" fillcolor="#a0a0a0" stroked="f"/>
        </w:pict>
      </w:r>
    </w:p>
    <w:p w14:paraId="32C5038C" w14:textId="77777777" w:rsidR="008B3BF8" w:rsidRPr="00615BB7" w:rsidRDefault="007736BB" w:rsidP="00FF3030">
      <w:pPr>
        <w:rPr>
          <w:color w:val="000000" w:themeColor="text1"/>
        </w:rPr>
      </w:pPr>
      <w:r w:rsidRPr="00615BB7">
        <w:rPr>
          <w:color w:val="000000" w:themeColor="text1"/>
        </w:rPr>
        <w:t xml:space="preserve">1.6R. </w:t>
      </w:r>
      <w:r w:rsidR="00FF3030" w:rsidRPr="00615BB7">
        <w:rPr>
          <w:color w:val="000000" w:themeColor="text1"/>
        </w:rPr>
        <w:t>The ISO 9000 family is comprised of:</w:t>
      </w:r>
    </w:p>
    <w:p w14:paraId="4B25D7FE" w14:textId="77777777" w:rsidR="008B3BF8" w:rsidRPr="00615BB7" w:rsidRDefault="008B3BF8" w:rsidP="008B3BF8">
      <w:pPr>
        <w:pStyle w:val="ListParagraph"/>
        <w:numPr>
          <w:ilvl w:val="0"/>
          <w:numId w:val="3"/>
        </w:numPr>
        <w:rPr>
          <w:color w:val="000000" w:themeColor="text1"/>
        </w:rPr>
      </w:pPr>
      <w:r w:rsidRPr="00615BB7">
        <w:rPr>
          <w:color w:val="000000" w:themeColor="text1"/>
        </w:rPr>
        <w:t>ISO 9000:2015: Quality management systems – Fundamentals and vocabulary (definitions)</w:t>
      </w:r>
    </w:p>
    <w:p w14:paraId="05DC05B7" w14:textId="77777777" w:rsidR="00FF3030" w:rsidRPr="00615BB7" w:rsidRDefault="00FF3030" w:rsidP="008B3BF8">
      <w:pPr>
        <w:pStyle w:val="ListParagraph"/>
        <w:numPr>
          <w:ilvl w:val="0"/>
          <w:numId w:val="3"/>
        </w:numPr>
        <w:rPr>
          <w:color w:val="000000" w:themeColor="text1"/>
        </w:rPr>
      </w:pPr>
      <w:r w:rsidRPr="00615BB7">
        <w:rPr>
          <w:color w:val="000000" w:themeColor="text1"/>
        </w:rPr>
        <w:t>ISO 9001:2015: Quality management systems – Requirements</w:t>
      </w:r>
    </w:p>
    <w:p w14:paraId="64D3FA2C" w14:textId="77777777" w:rsidR="007736BB" w:rsidRPr="00615BB7" w:rsidRDefault="00FF3030" w:rsidP="003B23D6">
      <w:pPr>
        <w:pStyle w:val="ListParagraph"/>
        <w:numPr>
          <w:ilvl w:val="0"/>
          <w:numId w:val="3"/>
        </w:numPr>
        <w:rPr>
          <w:color w:val="000000" w:themeColor="text1"/>
        </w:rPr>
      </w:pPr>
      <w:r w:rsidRPr="00615BB7">
        <w:rPr>
          <w:color w:val="000000" w:themeColor="text1"/>
        </w:rPr>
        <w:t>ISO 9004:2018: Quality management systems – Quality of an Organization – Guidance to Achieve Sustained Success (</w:t>
      </w:r>
      <w:r w:rsidR="008B3BF8" w:rsidRPr="00615BB7">
        <w:rPr>
          <w:color w:val="000000" w:themeColor="text1"/>
        </w:rPr>
        <w:t>formerly Guidelines for Performance Improvement</w:t>
      </w:r>
      <w:r w:rsidRPr="00615BB7">
        <w:rPr>
          <w:color w:val="000000" w:themeColor="text1"/>
        </w:rPr>
        <w:t>)</w:t>
      </w:r>
    </w:p>
    <w:p w14:paraId="333148C5" w14:textId="77777777" w:rsidR="00033BE3" w:rsidRPr="00615BB7" w:rsidRDefault="008B3BF8" w:rsidP="007736BB">
      <w:pPr>
        <w:rPr>
          <w:color w:val="000000" w:themeColor="text1"/>
        </w:rPr>
      </w:pPr>
      <w:r w:rsidRPr="00615BB7">
        <w:rPr>
          <w:color w:val="000000" w:themeColor="text1"/>
        </w:rPr>
        <w:t>A fourth standard also supports quality systems: ISO 19011:2018: Guidelines for auditing management systems.</w:t>
      </w:r>
    </w:p>
    <w:p w14:paraId="04C17ECB" w14:textId="77777777" w:rsidR="007736BB" w:rsidRPr="00615BB7" w:rsidRDefault="0080357D" w:rsidP="007736BB">
      <w:pPr>
        <w:rPr>
          <w:rFonts w:cs="Calibri"/>
          <w:color w:val="000000" w:themeColor="text1"/>
        </w:rPr>
      </w:pPr>
      <w:r>
        <w:rPr>
          <w:rFonts w:cs="Calibri"/>
          <w:color w:val="000000" w:themeColor="text1"/>
        </w:rPr>
        <w:pict w14:anchorId="1E4A8867">
          <v:rect id="_x0000_i1060" style="width:0;height:1.5pt" o:hralign="center" o:hrstd="t" o:hr="t" fillcolor="#a0a0a0" stroked="f"/>
        </w:pict>
      </w:r>
    </w:p>
    <w:p w14:paraId="0E29E154" w14:textId="77777777" w:rsidR="00D348FC" w:rsidRDefault="00D348FC">
      <w:pPr>
        <w:spacing w:after="160" w:line="259" w:lineRule="auto"/>
        <w:rPr>
          <w:color w:val="000000" w:themeColor="text1"/>
        </w:rPr>
      </w:pPr>
      <w:r>
        <w:rPr>
          <w:color w:val="000000" w:themeColor="text1"/>
        </w:rPr>
        <w:br w:type="page"/>
      </w:r>
    </w:p>
    <w:p w14:paraId="77B6141A" w14:textId="77777777" w:rsidR="000676B8" w:rsidRPr="00615BB7" w:rsidRDefault="007736BB" w:rsidP="007736BB">
      <w:pPr>
        <w:rPr>
          <w:color w:val="000000" w:themeColor="text1"/>
        </w:rPr>
      </w:pPr>
      <w:r w:rsidRPr="00615BB7">
        <w:rPr>
          <w:color w:val="000000" w:themeColor="text1"/>
        </w:rPr>
        <w:lastRenderedPageBreak/>
        <w:t xml:space="preserve">1.7R. </w:t>
      </w:r>
      <w:r w:rsidR="000676B8" w:rsidRPr="00615BB7">
        <w:rPr>
          <w:color w:val="000000" w:themeColor="text1"/>
        </w:rPr>
        <w:t>Reconsidering the fast-food restaurant visit discussed in the chapter. A fast-food restaurant which reaches 99.9% quality on each component of a ten-component meal, will achieve the following quality levels:</w:t>
      </w:r>
    </w:p>
    <w:p w14:paraId="1F2E1951" w14:textId="77777777" w:rsidR="00ED3486" w:rsidRPr="00615BB7" w:rsidRDefault="00ED3486" w:rsidP="000676B8">
      <w:pPr>
        <w:pStyle w:val="ListParagraph"/>
        <w:numPr>
          <w:ilvl w:val="0"/>
          <w:numId w:val="4"/>
        </w:numPr>
        <w:rPr>
          <w:color w:val="000000" w:themeColor="text1"/>
        </w:rPr>
      </w:pPr>
      <w:r w:rsidRPr="00615BB7">
        <w:rPr>
          <w:color w:val="000000" w:themeColor="text1"/>
        </w:rPr>
        <w:t>Pr{Single meal good} = (0.999)</w:t>
      </w:r>
      <w:r w:rsidRPr="00615BB7">
        <w:rPr>
          <w:color w:val="000000" w:themeColor="text1"/>
          <w:vertAlign w:val="superscript"/>
        </w:rPr>
        <w:t>10</w:t>
      </w:r>
      <w:r w:rsidRPr="00615BB7">
        <w:rPr>
          <w:color w:val="000000" w:themeColor="text1"/>
        </w:rPr>
        <w:t xml:space="preserve"> = </w:t>
      </w:r>
      <w:r w:rsidR="000676B8" w:rsidRPr="00615BB7">
        <w:rPr>
          <w:color w:val="000000" w:themeColor="text1"/>
        </w:rPr>
        <w:t>0.9900</w:t>
      </w:r>
    </w:p>
    <w:p w14:paraId="468DF33F" w14:textId="77777777" w:rsidR="00ED3486" w:rsidRPr="00615BB7" w:rsidRDefault="00ED3486" w:rsidP="000676B8">
      <w:pPr>
        <w:pStyle w:val="ListParagraph"/>
        <w:numPr>
          <w:ilvl w:val="0"/>
          <w:numId w:val="4"/>
        </w:numPr>
        <w:rPr>
          <w:color w:val="000000" w:themeColor="text1"/>
        </w:rPr>
      </w:pPr>
      <w:r w:rsidRPr="00615BB7">
        <w:rPr>
          <w:color w:val="000000" w:themeColor="text1"/>
        </w:rPr>
        <w:t>Pr{All meals good</w:t>
      </w:r>
      <w:r w:rsidR="000676B8" w:rsidRPr="00615BB7">
        <w:rPr>
          <w:color w:val="000000" w:themeColor="text1"/>
        </w:rPr>
        <w:t xml:space="preserve"> for a family of four</w:t>
      </w:r>
      <w:r w:rsidRPr="00615BB7">
        <w:rPr>
          <w:color w:val="000000" w:themeColor="text1"/>
        </w:rPr>
        <w:t>} = (0.</w:t>
      </w:r>
      <w:r w:rsidR="000676B8" w:rsidRPr="00615BB7">
        <w:rPr>
          <w:color w:val="000000" w:themeColor="text1"/>
        </w:rPr>
        <w:t>9900</w:t>
      </w:r>
      <w:r w:rsidRPr="00615BB7">
        <w:rPr>
          <w:color w:val="000000" w:themeColor="text1"/>
        </w:rPr>
        <w:t>)</w:t>
      </w:r>
      <w:r w:rsidRPr="00615BB7">
        <w:rPr>
          <w:color w:val="000000" w:themeColor="text1"/>
          <w:vertAlign w:val="superscript"/>
        </w:rPr>
        <w:t>4</w:t>
      </w:r>
      <w:r w:rsidRPr="00615BB7">
        <w:rPr>
          <w:color w:val="000000" w:themeColor="text1"/>
        </w:rPr>
        <w:t xml:space="preserve"> = </w:t>
      </w:r>
      <w:r w:rsidR="000676B8" w:rsidRPr="00615BB7">
        <w:rPr>
          <w:color w:val="000000" w:themeColor="text1"/>
        </w:rPr>
        <w:t>0.9608</w:t>
      </w:r>
    </w:p>
    <w:p w14:paraId="4EB981EA" w14:textId="77777777" w:rsidR="00ED3486" w:rsidRPr="00615BB7" w:rsidRDefault="00ED3486" w:rsidP="000676B8">
      <w:pPr>
        <w:pStyle w:val="ListParagraph"/>
        <w:numPr>
          <w:ilvl w:val="0"/>
          <w:numId w:val="4"/>
        </w:numPr>
        <w:rPr>
          <w:color w:val="000000" w:themeColor="text1"/>
        </w:rPr>
      </w:pPr>
      <w:r w:rsidRPr="00615BB7">
        <w:rPr>
          <w:color w:val="000000" w:themeColor="text1"/>
        </w:rPr>
        <w:t>Pr{All visits during the year good} = (0.</w:t>
      </w:r>
      <w:r w:rsidR="000676B8" w:rsidRPr="00615BB7">
        <w:rPr>
          <w:color w:val="000000" w:themeColor="text1"/>
        </w:rPr>
        <w:t>9608</w:t>
      </w:r>
      <w:r w:rsidRPr="00615BB7">
        <w:rPr>
          <w:color w:val="000000" w:themeColor="text1"/>
        </w:rPr>
        <w:t>)</w:t>
      </w:r>
      <w:r w:rsidRPr="00615BB7">
        <w:rPr>
          <w:color w:val="000000" w:themeColor="text1"/>
          <w:vertAlign w:val="superscript"/>
        </w:rPr>
        <w:t>12</w:t>
      </w:r>
      <w:r w:rsidRPr="00615BB7">
        <w:rPr>
          <w:color w:val="000000" w:themeColor="text1"/>
        </w:rPr>
        <w:t xml:space="preserve"> = </w:t>
      </w:r>
      <w:r w:rsidR="000676B8" w:rsidRPr="00615BB7">
        <w:rPr>
          <w:color w:val="000000" w:themeColor="text1"/>
        </w:rPr>
        <w:t>0.6186</w:t>
      </w:r>
    </w:p>
    <w:p w14:paraId="3DB9D988" w14:textId="77777777" w:rsidR="00033BE3" w:rsidRPr="00615BB7" w:rsidRDefault="000676B8" w:rsidP="007736BB">
      <w:pPr>
        <w:rPr>
          <w:rFonts w:cs="Calibri"/>
          <w:color w:val="000000" w:themeColor="text1"/>
        </w:rPr>
      </w:pPr>
      <w:r w:rsidRPr="00615BB7">
        <w:rPr>
          <w:rFonts w:cs="Calibri"/>
          <w:color w:val="000000" w:themeColor="text1"/>
        </w:rPr>
        <w:t xml:space="preserve">While a </w:t>
      </w:r>
      <w:r w:rsidR="00BA2F8A" w:rsidRPr="00615BB7">
        <w:rPr>
          <w:rFonts w:cs="Calibri"/>
          <w:color w:val="000000" w:themeColor="text1"/>
        </w:rPr>
        <w:t>noticeable</w:t>
      </w:r>
      <w:r w:rsidRPr="00615BB7">
        <w:rPr>
          <w:rFonts w:cs="Calibri"/>
          <w:color w:val="000000" w:themeColor="text1"/>
        </w:rPr>
        <w:t xml:space="preserve"> improvement over the annual probability of 0.0080 achieved with a 99% quality level, this may still not result in satisfied customers.</w:t>
      </w:r>
    </w:p>
    <w:p w14:paraId="1DDB02FC" w14:textId="77777777" w:rsidR="007736BB" w:rsidRPr="00615BB7" w:rsidRDefault="0080357D" w:rsidP="007736BB">
      <w:pPr>
        <w:rPr>
          <w:rFonts w:cs="Calibri"/>
          <w:color w:val="000000" w:themeColor="text1"/>
        </w:rPr>
      </w:pPr>
      <w:r>
        <w:rPr>
          <w:rFonts w:cs="Calibri"/>
          <w:color w:val="000000" w:themeColor="text1"/>
        </w:rPr>
        <w:pict w14:anchorId="2C5F9755">
          <v:rect id="_x0000_i1061" style="width:0;height:1.5pt" o:hralign="center" o:hrstd="t" o:hr="t" fillcolor="#a0a0a0" stroked="f"/>
        </w:pict>
      </w:r>
    </w:p>
    <w:p w14:paraId="760E4972" w14:textId="77777777" w:rsidR="00AD3B48" w:rsidRPr="00615BB7" w:rsidRDefault="007736BB" w:rsidP="007736BB">
      <w:pPr>
        <w:rPr>
          <w:color w:val="000000" w:themeColor="text1"/>
        </w:rPr>
      </w:pPr>
      <w:r w:rsidRPr="00615BB7">
        <w:rPr>
          <w:color w:val="000000" w:themeColor="text1"/>
        </w:rPr>
        <w:t xml:space="preserve">1.8R. </w:t>
      </w:r>
      <w:r w:rsidR="006B4B5B" w:rsidRPr="00615BB7">
        <w:rPr>
          <w:color w:val="000000" w:themeColor="text1"/>
        </w:rPr>
        <w:t xml:space="preserve">Quality improvement opportunities in a hospital could be patient focused or aimed at operational effectiveness. </w:t>
      </w:r>
      <w:r w:rsidR="00AD3B48" w:rsidRPr="00615BB7">
        <w:rPr>
          <w:color w:val="000000" w:themeColor="text1"/>
        </w:rPr>
        <w:t>Any metrics used to measure quality should be linked to the hospital’s strategic plan.</w:t>
      </w:r>
    </w:p>
    <w:p w14:paraId="1D249AB2" w14:textId="77777777" w:rsidR="003B23D6" w:rsidRPr="00615BB7" w:rsidRDefault="006B4B5B" w:rsidP="007736BB">
      <w:pPr>
        <w:rPr>
          <w:color w:val="000000" w:themeColor="text1"/>
        </w:rPr>
      </w:pPr>
      <w:r w:rsidRPr="00615BB7">
        <w:rPr>
          <w:color w:val="000000" w:themeColor="text1"/>
        </w:rPr>
        <w:t>Patient-focused health care quality metrics might include patient satisfaction</w:t>
      </w:r>
      <w:r w:rsidR="0094533A" w:rsidRPr="00615BB7">
        <w:rPr>
          <w:color w:val="000000" w:themeColor="text1"/>
        </w:rPr>
        <w:t xml:space="preserve">, </w:t>
      </w:r>
      <w:r w:rsidR="007D01BD" w:rsidRPr="00615BB7">
        <w:rPr>
          <w:color w:val="000000" w:themeColor="text1"/>
        </w:rPr>
        <w:t xml:space="preserve">“% of inpatients and outpatients would recommend this hospital to others,” </w:t>
      </w:r>
      <w:r w:rsidR="00AD3B48" w:rsidRPr="00615BB7">
        <w:rPr>
          <w:color w:val="000000" w:themeColor="text1"/>
        </w:rPr>
        <w:t>“emergency department returns after outpatient surgery,” “complication rates – for all causes, general medical, surgical, and orthopedic,” “rankings for timeliness/responsiveness and communication with nurses</w:t>
      </w:r>
      <w:r w:rsidR="007D01BD" w:rsidRPr="00615BB7">
        <w:rPr>
          <w:color w:val="000000" w:themeColor="text1"/>
        </w:rPr>
        <w:t>,</w:t>
      </w:r>
      <w:r w:rsidR="00AD3B48" w:rsidRPr="00615BB7">
        <w:rPr>
          <w:color w:val="000000" w:themeColor="text1"/>
        </w:rPr>
        <w:t>”</w:t>
      </w:r>
      <w:r w:rsidR="007D01BD" w:rsidRPr="00615BB7">
        <w:rPr>
          <w:color w:val="000000" w:themeColor="text1"/>
        </w:rPr>
        <w:t xml:space="preserve"> “30-day readmissions,” “30-day mortality for heart attack patients,” “incidence of preventable blood clots,” “compliance with sepsis practices.”</w:t>
      </w:r>
    </w:p>
    <w:p w14:paraId="204F50F1" w14:textId="77777777" w:rsidR="006B4B5B" w:rsidRPr="00615BB7" w:rsidRDefault="006B4B5B" w:rsidP="007736BB">
      <w:pPr>
        <w:rPr>
          <w:color w:val="000000" w:themeColor="text1"/>
        </w:rPr>
      </w:pPr>
      <w:r w:rsidRPr="00615BB7">
        <w:rPr>
          <w:color w:val="000000" w:themeColor="text1"/>
        </w:rPr>
        <w:t xml:space="preserve">Operational process effectiveness quality metrics could include </w:t>
      </w:r>
      <w:r w:rsidR="0094533A" w:rsidRPr="00615BB7">
        <w:rPr>
          <w:color w:val="000000" w:themeColor="text1"/>
        </w:rPr>
        <w:t>cycle times and turn-around times, utilization rates, reduction in repeat diagnostic tests,</w:t>
      </w:r>
      <w:r w:rsidR="00AD3B48" w:rsidRPr="00615BB7">
        <w:rPr>
          <w:color w:val="000000" w:themeColor="text1"/>
        </w:rPr>
        <w:t xml:space="preserve"> “diversion of waste (including proper disposal of electronics, batteries, green waste, wood, metal, construction debris, and medical waste),” “non</w:t>
      </w:r>
      <w:r w:rsidR="007D01BD" w:rsidRPr="00615BB7">
        <w:rPr>
          <w:color w:val="000000" w:themeColor="text1"/>
        </w:rPr>
        <w:t>-</w:t>
      </w:r>
      <w:r w:rsidR="00AD3B48" w:rsidRPr="00615BB7">
        <w:rPr>
          <w:color w:val="000000" w:themeColor="text1"/>
        </w:rPr>
        <w:t>timing errors in medication administration,”</w:t>
      </w:r>
      <w:r w:rsidR="0094533A" w:rsidRPr="00615BB7">
        <w:rPr>
          <w:color w:val="000000" w:themeColor="text1"/>
        </w:rPr>
        <w:t xml:space="preserve"> </w:t>
      </w:r>
      <w:r w:rsidR="00AD3B48" w:rsidRPr="00615BB7">
        <w:rPr>
          <w:color w:val="000000" w:themeColor="text1"/>
        </w:rPr>
        <w:t>“compliance with all ethics processes.”</w:t>
      </w:r>
    </w:p>
    <w:p w14:paraId="1DE102D2" w14:textId="77777777" w:rsidR="003B23D6" w:rsidRDefault="00AD3B48" w:rsidP="007736BB">
      <w:pPr>
        <w:rPr>
          <w:color w:val="000000" w:themeColor="text1"/>
        </w:rPr>
      </w:pPr>
      <w:r w:rsidRPr="00615BB7">
        <w:rPr>
          <w:color w:val="000000" w:themeColor="text1"/>
        </w:rPr>
        <w:t xml:space="preserve">(Examples in quotes are taken from </w:t>
      </w:r>
      <w:r w:rsidR="00DF254E">
        <w:rPr>
          <w:color w:val="000000" w:themeColor="text1"/>
        </w:rPr>
        <w:t xml:space="preserve">the profiles of </w:t>
      </w:r>
      <w:r w:rsidRPr="00615BB7">
        <w:rPr>
          <w:color w:val="000000" w:themeColor="text1"/>
        </w:rPr>
        <w:t>Baldrige award recipients.)</w:t>
      </w:r>
    </w:p>
    <w:p w14:paraId="5C3600E3" w14:textId="77777777" w:rsidR="00D7119C" w:rsidRPr="00615BB7" w:rsidRDefault="00D7119C" w:rsidP="007736BB">
      <w:pPr>
        <w:rPr>
          <w:color w:val="000000" w:themeColor="text1"/>
        </w:rPr>
      </w:pPr>
      <w:r>
        <w:rPr>
          <w:color w:val="000000" w:themeColor="text1"/>
        </w:rPr>
        <w:t>(</w:t>
      </w:r>
      <w:r w:rsidRPr="00615BB7">
        <w:rPr>
          <w:color w:val="000000" w:themeColor="text1"/>
        </w:rPr>
        <w:t>Answers will differ with experience.</w:t>
      </w:r>
      <w:r>
        <w:rPr>
          <w:color w:val="000000" w:themeColor="text1"/>
        </w:rPr>
        <w:t>)</w:t>
      </w:r>
    </w:p>
    <w:p w14:paraId="1ECCF310" w14:textId="77777777" w:rsidR="007736BB" w:rsidRPr="00615BB7" w:rsidRDefault="0080357D" w:rsidP="007736BB">
      <w:pPr>
        <w:rPr>
          <w:color w:val="000000" w:themeColor="text1"/>
        </w:rPr>
      </w:pPr>
      <w:r>
        <w:rPr>
          <w:rFonts w:cs="Calibri"/>
          <w:color w:val="000000" w:themeColor="text1"/>
        </w:rPr>
        <w:pict w14:anchorId="6A3D6F65">
          <v:rect id="_x0000_i1062" style="width:0;height:1.5pt" o:hralign="center" o:hrstd="t" o:hr="t" fillcolor="#a0a0a0" stroked="f"/>
        </w:pict>
      </w:r>
    </w:p>
    <w:p w14:paraId="3795642F" w14:textId="77777777" w:rsidR="00C30CC6" w:rsidRPr="00615BB7" w:rsidRDefault="00C30CC6" w:rsidP="007736BB">
      <w:pPr>
        <w:rPr>
          <w:rFonts w:cstheme="minorHAnsi"/>
          <w:color w:val="000000" w:themeColor="text1"/>
        </w:rPr>
      </w:pPr>
    </w:p>
    <w:sectPr w:rsidR="00C30CC6" w:rsidRPr="00615BB7" w:rsidSect="0011111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2E09" w14:textId="77777777" w:rsidR="0080357D" w:rsidRDefault="0080357D" w:rsidP="00111113">
      <w:pPr>
        <w:spacing w:after="0" w:line="240" w:lineRule="auto"/>
      </w:pPr>
      <w:r>
        <w:separator/>
      </w:r>
    </w:p>
    <w:p w14:paraId="1A600163" w14:textId="77777777" w:rsidR="0080357D" w:rsidRDefault="0080357D"/>
    <w:p w14:paraId="7021FEF1" w14:textId="77777777" w:rsidR="0080357D" w:rsidRDefault="0080357D" w:rsidP="008F6E69"/>
  </w:endnote>
  <w:endnote w:type="continuationSeparator" w:id="0">
    <w:p w14:paraId="66D42AEB" w14:textId="77777777" w:rsidR="0080357D" w:rsidRDefault="0080357D" w:rsidP="00111113">
      <w:pPr>
        <w:spacing w:after="0" w:line="240" w:lineRule="auto"/>
      </w:pPr>
      <w:r>
        <w:continuationSeparator/>
      </w:r>
    </w:p>
    <w:p w14:paraId="747F55FB" w14:textId="77777777" w:rsidR="0080357D" w:rsidRDefault="0080357D"/>
    <w:p w14:paraId="54126B81" w14:textId="77777777" w:rsidR="0080357D" w:rsidRDefault="0080357D" w:rsidP="008F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IX Two Text">
    <w:altName w:val="Cambria"/>
    <w:panose1 w:val="00000000000000000000"/>
    <w:charset w:val="00"/>
    <w:family w:val="roman"/>
    <w:notTrueType/>
    <w:pitch w:val="variable"/>
    <w:sig w:usb0="A00002FF" w:usb1="5000205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18BE" w14:textId="77777777" w:rsidR="00476B03" w:rsidRDefault="00476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0727" w14:textId="77777777" w:rsidR="00476B03" w:rsidRDefault="00476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D1A2" w14:textId="77777777" w:rsidR="00476B03" w:rsidRDefault="0047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E8A5" w14:textId="77777777" w:rsidR="0080357D" w:rsidRDefault="0080357D" w:rsidP="00111113">
      <w:pPr>
        <w:spacing w:after="0" w:line="240" w:lineRule="auto"/>
      </w:pPr>
      <w:r>
        <w:separator/>
      </w:r>
    </w:p>
    <w:p w14:paraId="2E2CCCF2" w14:textId="77777777" w:rsidR="0080357D" w:rsidRDefault="0080357D"/>
    <w:p w14:paraId="07BF32F0" w14:textId="77777777" w:rsidR="0080357D" w:rsidRDefault="0080357D" w:rsidP="008F6E69"/>
  </w:footnote>
  <w:footnote w:type="continuationSeparator" w:id="0">
    <w:p w14:paraId="4193BE5C" w14:textId="77777777" w:rsidR="0080357D" w:rsidRDefault="0080357D" w:rsidP="00111113">
      <w:pPr>
        <w:spacing w:after="0" w:line="240" w:lineRule="auto"/>
      </w:pPr>
      <w:r>
        <w:continuationSeparator/>
      </w:r>
    </w:p>
    <w:p w14:paraId="5BFAA1EB" w14:textId="77777777" w:rsidR="0080357D" w:rsidRDefault="0080357D"/>
    <w:p w14:paraId="39228DB0" w14:textId="77777777" w:rsidR="0080357D" w:rsidRDefault="0080357D" w:rsidP="008F6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50FC" w14:textId="77777777" w:rsidR="00476B03" w:rsidRDefault="00476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50D1" w14:textId="77777777" w:rsidR="003B23D6" w:rsidRPr="004E28B3" w:rsidRDefault="003B23D6" w:rsidP="005B5A0E">
    <w:pPr>
      <w:pStyle w:val="Header-SQC"/>
      <w:rPr>
        <w:smallCaps/>
      </w:rPr>
    </w:pPr>
    <w:r w:rsidRPr="005B5A0E">
      <w:t xml:space="preserve">Chapter </w:t>
    </w:r>
    <w:r>
      <w:t>1</w:t>
    </w:r>
    <w:r w:rsidRPr="005B5A0E">
      <w:t xml:space="preserve"> | </w:t>
    </w:r>
    <w:r>
      <w:t>Quality Improvement in the Modern Business Environment</w:t>
    </w:r>
    <w:r>
      <w:tab/>
    </w:r>
    <w:r w:rsidR="006175E0">
      <w:t>1-</w:t>
    </w:r>
    <w:r>
      <w:fldChar w:fldCharType="begin"/>
    </w:r>
    <w:r>
      <w:instrText xml:space="preserve"> PAGE   \* MERGEFORMAT </w:instrText>
    </w:r>
    <w:r>
      <w:fldChar w:fldCharType="separate"/>
    </w:r>
    <w:r w:rsidR="00476B03">
      <w:rPr>
        <w:noProof/>
      </w:rPr>
      <w:t>16</w:t>
    </w:r>
    <w:r>
      <w:fldChar w:fldCharType="end"/>
    </w:r>
  </w:p>
  <w:p w14:paraId="1A235265" w14:textId="77777777" w:rsidR="003B23D6" w:rsidRDefault="0080357D" w:rsidP="008F6E69">
    <w:pPr>
      <w:pStyle w:val="Header"/>
    </w:pPr>
    <w:r>
      <w:pict w14:anchorId="63EF307E">
        <v:rect id="_x0000_i1063"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CD08" w14:textId="77777777" w:rsidR="00476B03" w:rsidRDefault="0047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920"/>
    <w:multiLevelType w:val="hybridMultilevel"/>
    <w:tmpl w:val="978C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7107D"/>
    <w:multiLevelType w:val="hybridMultilevel"/>
    <w:tmpl w:val="5EE8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C15"/>
    <w:multiLevelType w:val="hybridMultilevel"/>
    <w:tmpl w:val="DB5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3F07"/>
    <w:multiLevelType w:val="hybridMultilevel"/>
    <w:tmpl w:val="851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72454"/>
    <w:multiLevelType w:val="hybridMultilevel"/>
    <w:tmpl w:val="B65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36D5B"/>
    <w:multiLevelType w:val="hybridMultilevel"/>
    <w:tmpl w:val="3596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30BF3"/>
    <w:multiLevelType w:val="hybridMultilevel"/>
    <w:tmpl w:val="1644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7CE4"/>
    <w:multiLevelType w:val="hybridMultilevel"/>
    <w:tmpl w:val="348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A4AD2"/>
    <w:multiLevelType w:val="hybridMultilevel"/>
    <w:tmpl w:val="21C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2032"/>
    <w:multiLevelType w:val="hybridMultilevel"/>
    <w:tmpl w:val="BBC2B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428C3"/>
    <w:multiLevelType w:val="hybridMultilevel"/>
    <w:tmpl w:val="F47C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D1B03"/>
    <w:multiLevelType w:val="hybridMultilevel"/>
    <w:tmpl w:val="E15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40A0A"/>
    <w:multiLevelType w:val="hybridMultilevel"/>
    <w:tmpl w:val="B60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616DA"/>
    <w:multiLevelType w:val="hybridMultilevel"/>
    <w:tmpl w:val="D7D0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95EF2"/>
    <w:multiLevelType w:val="hybridMultilevel"/>
    <w:tmpl w:val="630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A31FE"/>
    <w:multiLevelType w:val="hybridMultilevel"/>
    <w:tmpl w:val="55D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5"/>
  </w:num>
  <w:num w:numId="6">
    <w:abstractNumId w:val="8"/>
  </w:num>
  <w:num w:numId="7">
    <w:abstractNumId w:val="12"/>
  </w:num>
  <w:num w:numId="8">
    <w:abstractNumId w:val="14"/>
  </w:num>
  <w:num w:numId="9">
    <w:abstractNumId w:val="13"/>
  </w:num>
  <w:num w:numId="10">
    <w:abstractNumId w:val="2"/>
  </w:num>
  <w:num w:numId="11">
    <w:abstractNumId w:val="15"/>
  </w:num>
  <w:num w:numId="12">
    <w:abstractNumId w:val="4"/>
  </w:num>
  <w:num w:numId="13">
    <w:abstractNumId w:val="11"/>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EF"/>
    <w:rsid w:val="00007471"/>
    <w:rsid w:val="00033BE3"/>
    <w:rsid w:val="0004435A"/>
    <w:rsid w:val="00047755"/>
    <w:rsid w:val="00051814"/>
    <w:rsid w:val="00054CA8"/>
    <w:rsid w:val="000550E2"/>
    <w:rsid w:val="00060D05"/>
    <w:rsid w:val="000676B8"/>
    <w:rsid w:val="000B5C60"/>
    <w:rsid w:val="000E5AC9"/>
    <w:rsid w:val="00100E0B"/>
    <w:rsid w:val="00111113"/>
    <w:rsid w:val="00113C17"/>
    <w:rsid w:val="001266D9"/>
    <w:rsid w:val="00126A76"/>
    <w:rsid w:val="001A2173"/>
    <w:rsid w:val="001F0A22"/>
    <w:rsid w:val="001F1755"/>
    <w:rsid w:val="001F329F"/>
    <w:rsid w:val="00200AED"/>
    <w:rsid w:val="0022136E"/>
    <w:rsid w:val="00251541"/>
    <w:rsid w:val="00266D78"/>
    <w:rsid w:val="00271BED"/>
    <w:rsid w:val="00275B4C"/>
    <w:rsid w:val="00281BB7"/>
    <w:rsid w:val="00291408"/>
    <w:rsid w:val="002D0BE4"/>
    <w:rsid w:val="002E4BFD"/>
    <w:rsid w:val="00300467"/>
    <w:rsid w:val="00300637"/>
    <w:rsid w:val="00300AE0"/>
    <w:rsid w:val="00303CBD"/>
    <w:rsid w:val="003471F8"/>
    <w:rsid w:val="00350C01"/>
    <w:rsid w:val="00394178"/>
    <w:rsid w:val="003A047F"/>
    <w:rsid w:val="003B23D6"/>
    <w:rsid w:val="003C0A6A"/>
    <w:rsid w:val="003C77CE"/>
    <w:rsid w:val="00414EC3"/>
    <w:rsid w:val="004432C8"/>
    <w:rsid w:val="004505A2"/>
    <w:rsid w:val="004604CB"/>
    <w:rsid w:val="0046262E"/>
    <w:rsid w:val="00476B03"/>
    <w:rsid w:val="004828FF"/>
    <w:rsid w:val="004A43F6"/>
    <w:rsid w:val="004B6D6F"/>
    <w:rsid w:val="004D7824"/>
    <w:rsid w:val="004E28B3"/>
    <w:rsid w:val="00512CBF"/>
    <w:rsid w:val="00547EA3"/>
    <w:rsid w:val="005878FF"/>
    <w:rsid w:val="00595D67"/>
    <w:rsid w:val="005B453B"/>
    <w:rsid w:val="005B5A0E"/>
    <w:rsid w:val="005E7884"/>
    <w:rsid w:val="00615BB7"/>
    <w:rsid w:val="006175E0"/>
    <w:rsid w:val="00664A57"/>
    <w:rsid w:val="006864C7"/>
    <w:rsid w:val="00687482"/>
    <w:rsid w:val="006A216A"/>
    <w:rsid w:val="006B4B5B"/>
    <w:rsid w:val="006D337E"/>
    <w:rsid w:val="006F27D0"/>
    <w:rsid w:val="006F5F2C"/>
    <w:rsid w:val="00701E5E"/>
    <w:rsid w:val="007023B8"/>
    <w:rsid w:val="007435F1"/>
    <w:rsid w:val="0075798B"/>
    <w:rsid w:val="0077248D"/>
    <w:rsid w:val="007736BB"/>
    <w:rsid w:val="00781460"/>
    <w:rsid w:val="00781FA7"/>
    <w:rsid w:val="007A37B5"/>
    <w:rsid w:val="007B20C2"/>
    <w:rsid w:val="007B353C"/>
    <w:rsid w:val="007D01BD"/>
    <w:rsid w:val="007E4638"/>
    <w:rsid w:val="007E6160"/>
    <w:rsid w:val="0080357D"/>
    <w:rsid w:val="0082093D"/>
    <w:rsid w:val="008279BA"/>
    <w:rsid w:val="008A28D7"/>
    <w:rsid w:val="008B3BF8"/>
    <w:rsid w:val="008D251E"/>
    <w:rsid w:val="008F6E69"/>
    <w:rsid w:val="0094533A"/>
    <w:rsid w:val="00A41540"/>
    <w:rsid w:val="00A523EF"/>
    <w:rsid w:val="00A77799"/>
    <w:rsid w:val="00AA4AB0"/>
    <w:rsid w:val="00AB018B"/>
    <w:rsid w:val="00AD1104"/>
    <w:rsid w:val="00AD3B48"/>
    <w:rsid w:val="00AE44C2"/>
    <w:rsid w:val="00AE4A0F"/>
    <w:rsid w:val="00AE7801"/>
    <w:rsid w:val="00B10316"/>
    <w:rsid w:val="00B25352"/>
    <w:rsid w:val="00B56124"/>
    <w:rsid w:val="00B65BEB"/>
    <w:rsid w:val="00B70AD4"/>
    <w:rsid w:val="00B868BE"/>
    <w:rsid w:val="00B925F4"/>
    <w:rsid w:val="00BA2874"/>
    <w:rsid w:val="00BA2F8A"/>
    <w:rsid w:val="00BC1AAA"/>
    <w:rsid w:val="00BE11C6"/>
    <w:rsid w:val="00C16DB8"/>
    <w:rsid w:val="00C30CC6"/>
    <w:rsid w:val="00C805DA"/>
    <w:rsid w:val="00CA7A99"/>
    <w:rsid w:val="00CC78C1"/>
    <w:rsid w:val="00CD0B54"/>
    <w:rsid w:val="00CD5EF2"/>
    <w:rsid w:val="00CF5C5F"/>
    <w:rsid w:val="00D00311"/>
    <w:rsid w:val="00D14AA1"/>
    <w:rsid w:val="00D348FC"/>
    <w:rsid w:val="00D7119C"/>
    <w:rsid w:val="00D742A0"/>
    <w:rsid w:val="00DB4250"/>
    <w:rsid w:val="00DF254E"/>
    <w:rsid w:val="00E14C68"/>
    <w:rsid w:val="00E26E3A"/>
    <w:rsid w:val="00E404CA"/>
    <w:rsid w:val="00E95D5C"/>
    <w:rsid w:val="00E975D8"/>
    <w:rsid w:val="00E97D37"/>
    <w:rsid w:val="00ED3486"/>
    <w:rsid w:val="00EF1B90"/>
    <w:rsid w:val="00F33F16"/>
    <w:rsid w:val="00F609BF"/>
    <w:rsid w:val="00F72F91"/>
    <w:rsid w:val="00F8382A"/>
    <w:rsid w:val="00FC6BE4"/>
    <w:rsid w:val="00FF11AF"/>
    <w:rsid w:val="00FF3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C9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4"/>
    <w:pPr>
      <w:spacing w:after="480" w:line="360" w:lineRule="atLeast"/>
    </w:pPr>
    <w:rPr>
      <w:rFonts w:ascii="STIX Two Text" w:hAnsi="STIX Two Text"/>
      <w:sz w:val="24"/>
    </w:rPr>
  </w:style>
  <w:style w:type="paragraph" w:styleId="Heading1">
    <w:name w:val="heading 1"/>
    <w:basedOn w:val="Normal"/>
    <w:next w:val="Normal"/>
    <w:link w:val="Heading1Char"/>
    <w:uiPriority w:val="9"/>
    <w:qFormat/>
    <w:rsid w:val="008F6E69"/>
    <w:pPr>
      <w:outlineLvl w:val="0"/>
    </w:pPr>
    <w:rPr>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69"/>
    <w:rPr>
      <w:rFonts w:ascii="STIX Two Text" w:hAnsi="STIX Two Text"/>
      <w:b/>
      <w:caps/>
      <w:sz w:val="28"/>
      <w:szCs w:val="24"/>
    </w:rPr>
  </w:style>
  <w:style w:type="paragraph" w:styleId="Title">
    <w:name w:val="Title"/>
    <w:basedOn w:val="Normal"/>
    <w:next w:val="Normal"/>
    <w:link w:val="TitleChar"/>
    <w:uiPriority w:val="10"/>
    <w:qFormat/>
    <w:rsid w:val="00251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54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13"/>
  </w:style>
  <w:style w:type="paragraph" w:styleId="Footer">
    <w:name w:val="footer"/>
    <w:basedOn w:val="Normal"/>
    <w:link w:val="FooterChar"/>
    <w:uiPriority w:val="99"/>
    <w:unhideWhenUsed/>
    <w:rsid w:val="0011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13"/>
  </w:style>
  <w:style w:type="paragraph" w:customStyle="1" w:styleId="Header-SQC">
    <w:name w:val="Header-SQC"/>
    <w:basedOn w:val="Header"/>
    <w:link w:val="Header-SQCChar"/>
    <w:qFormat/>
    <w:rsid w:val="005B5A0E"/>
    <w:pPr>
      <w:tabs>
        <w:tab w:val="clear" w:pos="9360"/>
        <w:tab w:val="right" w:pos="10800"/>
      </w:tabs>
    </w:pPr>
  </w:style>
  <w:style w:type="character" w:customStyle="1" w:styleId="Header-SQCChar">
    <w:name w:val="Header-SQC Char"/>
    <w:basedOn w:val="HeaderChar"/>
    <w:link w:val="Header-SQC"/>
    <w:rsid w:val="005B5A0E"/>
    <w:rPr>
      <w:rFonts w:ascii="STIX Two Text" w:hAnsi="STIX Two Text"/>
      <w:sz w:val="24"/>
    </w:rPr>
  </w:style>
  <w:style w:type="paragraph" w:styleId="ListParagraph">
    <w:name w:val="List Paragraph"/>
    <w:basedOn w:val="Normal"/>
    <w:uiPriority w:val="34"/>
    <w:qFormat/>
    <w:rsid w:val="00CC78C1"/>
    <w:pPr>
      <w:ind w:left="720"/>
      <w:contextualSpacing/>
    </w:pPr>
  </w:style>
  <w:style w:type="character" w:styleId="Hyperlink">
    <w:name w:val="Hyperlink"/>
    <w:basedOn w:val="DefaultParagraphFont"/>
    <w:uiPriority w:val="99"/>
    <w:unhideWhenUsed/>
    <w:rsid w:val="000E5AC9"/>
    <w:rPr>
      <w:color w:val="0563C1" w:themeColor="hyperlink"/>
      <w:u w:val="single"/>
    </w:rPr>
  </w:style>
  <w:style w:type="character" w:styleId="FollowedHyperlink">
    <w:name w:val="FollowedHyperlink"/>
    <w:basedOn w:val="DefaultParagraphFont"/>
    <w:uiPriority w:val="99"/>
    <w:semiHidden/>
    <w:unhideWhenUsed/>
    <w:rsid w:val="0094533A"/>
    <w:rPr>
      <w:color w:val="954F72" w:themeColor="followedHyperlink"/>
      <w:u w:val="single"/>
    </w:rPr>
  </w:style>
  <w:style w:type="paragraph" w:styleId="BalloonText">
    <w:name w:val="Balloon Text"/>
    <w:basedOn w:val="Normal"/>
    <w:link w:val="BalloonTextChar"/>
    <w:uiPriority w:val="99"/>
    <w:semiHidden/>
    <w:unhideWhenUsed/>
    <w:rsid w:val="00827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mcinc.com/insights/category/new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baldrige/award-recipi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ist.gov/baldrige/publications/upload/Issue_Sheet_SS.pdf" TargetMode="External"/><Relationship Id="rId4" Type="http://schemas.openxmlformats.org/officeDocument/2006/relationships/webSettings" Target="webSettings.xml"/><Relationship Id="rId9" Type="http://schemas.openxmlformats.org/officeDocument/2006/relationships/hyperlink" Target="https://www.mhhcc.org/ne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4293</Words>
  <Characters>24471</Characters>
  <Application>Microsoft Office Word</Application>
  <DocSecurity>0</DocSecurity>
  <Lines>203</Lines>
  <Paragraphs>57</Paragraphs>
  <ScaleCrop>false</ScaleCrop>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2024-01-15T08:34:00Z</dcterms:created>
  <dcterms:modified xsi:type="dcterms:W3CDTF">2024-01-15T08:34:00Z</dcterms:modified>
</cp:coreProperties>
</file>